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4C" w:rsidRDefault="009B2E4C">
      <w:pPr>
        <w:pStyle w:val="Default"/>
      </w:pPr>
    </w:p>
    <w:p w:rsidR="009B2E4C" w:rsidRDefault="000C2288">
      <w:pPr>
        <w:pStyle w:val="Default"/>
        <w:tabs>
          <w:tab w:val="left" w:pos="7029"/>
        </w:tabs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b/>
          <w:bCs/>
          <w:sz w:val="36"/>
          <w:szCs w:val="36"/>
        </w:rPr>
        <w:tab/>
      </w:r>
      <w:r w:rsidR="00104E68">
        <w:rPr>
          <w:rFonts w:ascii="Times New Roman" w:hAnsi="Times New Roman" w:cs="Times New Roman"/>
          <w:b/>
          <w:bCs/>
        </w:rPr>
        <w:t>Załącznik nr 12</w:t>
      </w:r>
    </w:p>
    <w:p w:rsidR="009B2E4C" w:rsidRPr="001B5DCC" w:rsidRDefault="000C2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B5DCC">
        <w:rPr>
          <w:rFonts w:ascii="Times New Roman" w:hAnsi="Times New Roman" w:cs="Times New Roman"/>
          <w:b/>
          <w:bCs/>
          <w:noProof w:val="0"/>
          <w:sz w:val="24"/>
          <w:szCs w:val="24"/>
        </w:rPr>
        <w:t>UMOWA NR .......................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noProof w:val="0"/>
          <w:sz w:val="24"/>
          <w:szCs w:val="24"/>
        </w:rPr>
      </w:pPr>
    </w:p>
    <w:p w:rsidR="009B2E4C" w:rsidRDefault="009B2E4C">
      <w:pPr>
        <w:autoSpaceDE w:val="0"/>
        <w:autoSpaceDN w:val="0"/>
        <w:adjustRightInd w:val="0"/>
        <w:rPr>
          <w:rFonts w:ascii="TimesNewRomanPSMT" w:hAnsi="TimesNewRomanPSMT" w:cs="TimesNewRomanPSMT"/>
          <w:noProof w:val="0"/>
          <w:sz w:val="22"/>
          <w:szCs w:val="22"/>
        </w:rPr>
      </w:pPr>
    </w:p>
    <w:p w:rsidR="009B2E4C" w:rsidRDefault="000C22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zawarta w </w:t>
      </w:r>
      <w:r w:rsidR="00E21BCF">
        <w:rPr>
          <w:rFonts w:ascii="Times New Roman" w:hAnsi="Times New Roman"/>
          <w:sz w:val="22"/>
          <w:szCs w:val="22"/>
        </w:rPr>
        <w:t>Bojanowie</w:t>
      </w:r>
      <w:r>
        <w:rPr>
          <w:rFonts w:ascii="Times New Roman" w:hAnsi="Times New Roman"/>
          <w:sz w:val="22"/>
          <w:szCs w:val="22"/>
        </w:rPr>
        <w:t xml:space="preserve">  w dniu ………..2011 r. pomiędzy  </w:t>
      </w:r>
      <w:r>
        <w:rPr>
          <w:rFonts w:ascii="Times New Roman" w:hAnsi="Times New Roman"/>
          <w:b/>
          <w:sz w:val="22"/>
          <w:szCs w:val="22"/>
        </w:rPr>
        <w:t>Gminą</w:t>
      </w:r>
      <w:r w:rsidR="00E21BCF">
        <w:rPr>
          <w:rFonts w:ascii="Times New Roman" w:hAnsi="Times New Roman"/>
          <w:b/>
          <w:sz w:val="22"/>
          <w:szCs w:val="22"/>
        </w:rPr>
        <w:t xml:space="preserve"> Bojanów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zwaną  dalej w tekście niniejszej umowy </w:t>
      </w:r>
      <w:r>
        <w:rPr>
          <w:rFonts w:ascii="Times New Roman" w:hAnsi="Times New Roman"/>
          <w:b/>
          <w:sz w:val="22"/>
          <w:szCs w:val="22"/>
        </w:rPr>
        <w:t>„Zamawiającym”</w:t>
      </w:r>
      <w:r>
        <w:rPr>
          <w:rFonts w:ascii="Times New Roman" w:hAnsi="Times New Roman"/>
          <w:sz w:val="22"/>
          <w:szCs w:val="22"/>
        </w:rPr>
        <w:t xml:space="preserve"> , reprezentowaną przez:</w:t>
      </w:r>
    </w:p>
    <w:p w:rsidR="009B2E4C" w:rsidRDefault="009B2E4C">
      <w:pPr>
        <w:rPr>
          <w:rFonts w:ascii="Times New Roman" w:hAnsi="Times New Roman"/>
          <w:b/>
          <w:sz w:val="22"/>
          <w:szCs w:val="22"/>
        </w:rPr>
      </w:pPr>
    </w:p>
    <w:p w:rsidR="009B2E4C" w:rsidRDefault="000C228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 Pana </w:t>
      </w:r>
      <w:r w:rsidR="00E21BCF">
        <w:rPr>
          <w:rFonts w:ascii="Times New Roman" w:hAnsi="Times New Roman"/>
          <w:b/>
          <w:sz w:val="22"/>
          <w:szCs w:val="22"/>
        </w:rPr>
        <w:t>Sławomira Serafina – Wójta Gminy Bojanów</w:t>
      </w:r>
    </w:p>
    <w:p w:rsidR="009B2E4C" w:rsidRDefault="009B2E4C">
      <w:pPr>
        <w:rPr>
          <w:rFonts w:ascii="Times New Roman" w:hAnsi="Times New Roman"/>
          <w:sz w:val="22"/>
          <w:szCs w:val="22"/>
        </w:rPr>
      </w:pPr>
    </w:p>
    <w:p w:rsidR="009B2E4C" w:rsidRDefault="000C228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kontrasygnacie </w:t>
      </w:r>
    </w:p>
    <w:p w:rsidR="009B2E4C" w:rsidRDefault="009B2E4C">
      <w:pPr>
        <w:rPr>
          <w:rFonts w:ascii="Times New Roman" w:hAnsi="Times New Roman"/>
          <w:b/>
          <w:bCs/>
          <w:sz w:val="22"/>
          <w:szCs w:val="22"/>
        </w:rPr>
      </w:pPr>
    </w:p>
    <w:p w:rsidR="009B2E4C" w:rsidRDefault="004B173E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 Pani Janiny Lesiczka</w:t>
      </w:r>
      <w:r w:rsidR="000C2288">
        <w:rPr>
          <w:rFonts w:ascii="Times New Roman" w:hAnsi="Times New Roman"/>
          <w:b/>
          <w:bCs/>
          <w:sz w:val="22"/>
          <w:szCs w:val="22"/>
        </w:rPr>
        <w:t xml:space="preserve">- Skarbnika Gminy </w:t>
      </w:r>
    </w:p>
    <w:p w:rsidR="009B2E4C" w:rsidRDefault="000C2288">
      <w:pPr>
        <w:shd w:val="clear" w:color="auto" w:fill="FFFFFF"/>
        <w:spacing w:before="120" w:line="25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</w:p>
    <w:p w:rsidR="009B2E4C" w:rsidRDefault="000C2288">
      <w:pPr>
        <w:shd w:val="clear" w:color="auto" w:fill="FFFFFF"/>
        <w:tabs>
          <w:tab w:val="left" w:leader="underscore" w:pos="1958"/>
          <w:tab w:val="left" w:leader="underscore" w:pos="6874"/>
        </w:tabs>
        <w:spacing w:line="25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………………… </w:t>
      </w:r>
      <w:r>
        <w:rPr>
          <w:rFonts w:ascii="Times New Roman" w:hAnsi="Times New Roman"/>
          <w:color w:val="000000"/>
          <w:sz w:val="22"/>
          <w:szCs w:val="22"/>
        </w:rPr>
        <w:t>z siedzibą………………………………….wpisaną do…………………………  posiadającą REGON………………..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 xml:space="preserve">,   NIP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…………………………..</w:t>
      </w:r>
      <w:r>
        <w:rPr>
          <w:rFonts w:ascii="Times New Roman" w:hAnsi="Times New Roman"/>
          <w:color w:val="000000"/>
          <w:sz w:val="22"/>
          <w:szCs w:val="22"/>
        </w:rPr>
        <w:t>,   reprezentowaną   przez   ……………………………….. .</w:t>
      </w:r>
    </w:p>
    <w:p w:rsidR="009B2E4C" w:rsidRDefault="000C2288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color w:val="000000"/>
          <w:spacing w:val="-1"/>
          <w:sz w:val="22"/>
          <w:szCs w:val="22"/>
        </w:rPr>
        <w:t xml:space="preserve">zwaną dalej 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Wykonawcą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>,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pStyle w:val="Tyt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Projekt współfinansowany przez Unię Europejską z Europejskiego Funduszu Rozwoju Regionalnego w ramach Programu Operacyjnego Innowacyjna Gospodarka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§1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PRZEDMIOT UMOWY</w:t>
      </w:r>
    </w:p>
    <w:p w:rsidR="009B2E4C" w:rsidRDefault="006B5D39" w:rsidP="006B5D3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1.</w:t>
      </w:r>
      <w:r w:rsidR="000C2288" w:rsidRPr="006B5D39">
        <w:rPr>
          <w:rFonts w:ascii="Times New Roman" w:hAnsi="Times New Roman"/>
          <w:noProof w:val="0"/>
          <w:sz w:val="22"/>
          <w:szCs w:val="22"/>
        </w:rPr>
        <w:t xml:space="preserve">Zamawiający zgodnie z przeprowadzonym przetargiem nieograniczonym (art.39 </w:t>
      </w:r>
      <w:proofErr w:type="spellStart"/>
      <w:r w:rsidR="000C2288" w:rsidRPr="006B5D39">
        <w:rPr>
          <w:rFonts w:ascii="Times New Roman" w:hAnsi="Times New Roman"/>
          <w:noProof w:val="0"/>
          <w:sz w:val="22"/>
          <w:szCs w:val="22"/>
        </w:rPr>
        <w:t>uPzp</w:t>
      </w:r>
      <w:proofErr w:type="spellEnd"/>
      <w:r w:rsidR="000C2288" w:rsidRPr="006B5D39">
        <w:rPr>
          <w:rFonts w:ascii="Times New Roman" w:hAnsi="Times New Roman"/>
          <w:noProof w:val="0"/>
          <w:sz w:val="22"/>
          <w:szCs w:val="22"/>
        </w:rPr>
        <w:t xml:space="preserve"> z dnia 29 stycznia 2004 r.- </w:t>
      </w:r>
      <w:proofErr w:type="spellStart"/>
      <w:r w:rsidR="000C2288" w:rsidRPr="006B5D39">
        <w:rPr>
          <w:rFonts w:ascii="Times New Roman" w:hAnsi="Times New Roman"/>
          <w:noProof w:val="0"/>
          <w:sz w:val="22"/>
          <w:szCs w:val="22"/>
        </w:rPr>
        <w:t>t.j</w:t>
      </w:r>
      <w:proofErr w:type="spellEnd"/>
      <w:r w:rsidR="000C2288" w:rsidRPr="006B5D39">
        <w:rPr>
          <w:rFonts w:ascii="Times New Roman" w:hAnsi="Times New Roman"/>
          <w:noProof w:val="0"/>
          <w:sz w:val="22"/>
          <w:szCs w:val="22"/>
        </w:rPr>
        <w:t xml:space="preserve">. </w:t>
      </w:r>
      <w:proofErr w:type="spellStart"/>
      <w:r w:rsidR="000C2288" w:rsidRPr="006B5D39">
        <w:rPr>
          <w:rFonts w:ascii="Times New Roman" w:hAnsi="Times New Roman"/>
          <w:noProof w:val="0"/>
          <w:sz w:val="22"/>
          <w:szCs w:val="22"/>
        </w:rPr>
        <w:t>Dz.U</w:t>
      </w:r>
      <w:proofErr w:type="spellEnd"/>
      <w:r w:rsidR="000C2288" w:rsidRPr="006B5D39">
        <w:rPr>
          <w:rFonts w:ascii="Times New Roman" w:hAnsi="Times New Roman"/>
          <w:noProof w:val="0"/>
          <w:sz w:val="22"/>
          <w:szCs w:val="22"/>
        </w:rPr>
        <w:t xml:space="preserve">. z 2010 r. nr 113 poz. 759 z </w:t>
      </w:r>
      <w:proofErr w:type="spellStart"/>
      <w:r w:rsidR="000C2288" w:rsidRPr="006B5D39">
        <w:rPr>
          <w:rFonts w:ascii="Times New Roman" w:hAnsi="Times New Roman"/>
          <w:noProof w:val="0"/>
          <w:sz w:val="22"/>
          <w:szCs w:val="22"/>
        </w:rPr>
        <w:t>późn</w:t>
      </w:r>
      <w:proofErr w:type="spellEnd"/>
      <w:r w:rsidR="000C2288" w:rsidRPr="006B5D39">
        <w:rPr>
          <w:rFonts w:ascii="Times New Roman" w:hAnsi="Times New Roman"/>
          <w:noProof w:val="0"/>
          <w:sz w:val="22"/>
          <w:szCs w:val="22"/>
        </w:rPr>
        <w:t xml:space="preserve">. zm.) z dn. ……........r. zleca, a Wykonawca przyjmuje do wykonania: Realizację zadania pn. </w:t>
      </w:r>
      <w:r w:rsidR="000C2288" w:rsidRPr="006B5D39">
        <w:rPr>
          <w:rFonts w:ascii="Times New Roman" w:hAnsi="Times New Roman"/>
          <w:b/>
          <w:bCs/>
          <w:sz w:val="22"/>
          <w:szCs w:val="22"/>
        </w:rPr>
        <w:t>„Przeciwd</w:t>
      </w:r>
      <w:r w:rsidR="00E21BCF" w:rsidRPr="006B5D39">
        <w:rPr>
          <w:rFonts w:ascii="Times New Roman" w:hAnsi="Times New Roman"/>
          <w:b/>
          <w:bCs/>
          <w:sz w:val="22"/>
          <w:szCs w:val="22"/>
        </w:rPr>
        <w:t>ziała</w:t>
      </w:r>
      <w:r w:rsidR="00632A4A">
        <w:rPr>
          <w:rFonts w:ascii="Times New Roman" w:hAnsi="Times New Roman"/>
          <w:b/>
          <w:bCs/>
          <w:sz w:val="22"/>
          <w:szCs w:val="22"/>
        </w:rPr>
        <w:t>nie</w:t>
      </w:r>
      <w:r w:rsidR="00E21BCF" w:rsidRPr="006B5D39">
        <w:rPr>
          <w:rFonts w:ascii="Times New Roman" w:hAnsi="Times New Roman"/>
          <w:b/>
          <w:bCs/>
          <w:sz w:val="22"/>
          <w:szCs w:val="22"/>
        </w:rPr>
        <w:t xml:space="preserve"> wykluczeniu cyfrowemu  na terenie Gminy Bojanów</w:t>
      </w:r>
      <w:r w:rsidR="000C2288" w:rsidRPr="006B5D39">
        <w:rPr>
          <w:rFonts w:ascii="Times New Roman" w:hAnsi="Times New Roman"/>
          <w:b/>
          <w:bCs/>
          <w:sz w:val="22"/>
          <w:szCs w:val="22"/>
        </w:rPr>
        <w:t>”</w:t>
      </w:r>
      <w:r w:rsidR="00122B01" w:rsidRPr="006B5D3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122B01" w:rsidRPr="008D0015">
        <w:rPr>
          <w:rFonts w:ascii="Times New Roman" w:hAnsi="Times New Roman"/>
          <w:bCs/>
          <w:sz w:val="22"/>
          <w:szCs w:val="22"/>
        </w:rPr>
        <w:t>które obejmuje :</w:t>
      </w:r>
    </w:p>
    <w:p w:rsidR="006B5D39" w:rsidRDefault="006B5D39" w:rsidP="006B5D3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Opracowanie dokumentacji projektowej </w:t>
      </w:r>
    </w:p>
    <w:p w:rsidR="006B5D39" w:rsidRDefault="006A4A1A" w:rsidP="006B5D3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Roboty budowlane w zakresie: masztów antenowych, sieci szkieletowej, węzłów dystrybucyjnych oraz warstwy dostępowej, </w:t>
      </w:r>
    </w:p>
    <w:p w:rsidR="006A4A1A" w:rsidRDefault="006A4A1A" w:rsidP="006B5D3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Dostawę: wyposażenia głównego węzła dystrybucyjnego i Centrum Zarządzania siecią szerokopasmową; sprzętu komputerowego i wyposażenia,</w:t>
      </w:r>
    </w:p>
    <w:p w:rsidR="006A4A1A" w:rsidRDefault="006A4A1A" w:rsidP="006B5D3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Usługi w zakresie: serwisowania i administrowania siecią szerokopasmową oraz serwis i utrzymanie sprzętu komputerowego; dostępu do Internetu dla 100 gospodarstw  domowych i 20 jednostek podległych; szkolenia z podstaw obsługi komputera</w:t>
      </w:r>
    </w:p>
    <w:p w:rsidR="006A4A1A" w:rsidRPr="006A4A1A" w:rsidRDefault="006A4A1A" w:rsidP="006A4A1A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9B2E4C" w:rsidRDefault="008D0015" w:rsidP="008D001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2. Szczegółowy </w:t>
      </w:r>
      <w:r>
        <w:rPr>
          <w:rFonts w:ascii="Times New Roman" w:hAnsi="Times New Roman"/>
          <w:bCs/>
          <w:color w:val="000000"/>
          <w:sz w:val="22"/>
          <w:szCs w:val="22"/>
        </w:rPr>
        <w:t>o</w:t>
      </w:r>
      <w:r w:rsidR="000C2288">
        <w:rPr>
          <w:rFonts w:ascii="Times New Roman" w:hAnsi="Times New Roman"/>
          <w:bCs/>
          <w:color w:val="000000"/>
          <w:sz w:val="22"/>
          <w:szCs w:val="22"/>
        </w:rPr>
        <w:t>pis przedmiotu umowy określa</w:t>
      </w:r>
      <w:r>
        <w:rPr>
          <w:rFonts w:ascii="Times New Roman" w:hAnsi="Times New Roman"/>
          <w:bCs/>
          <w:color w:val="000000"/>
          <w:sz w:val="22"/>
          <w:szCs w:val="22"/>
        </w:rPr>
        <w:t>ją:</w:t>
      </w:r>
      <w:r>
        <w:rPr>
          <w:rFonts w:ascii="Times New Roman" w:hAnsi="Times New Roman"/>
          <w:color w:val="000000"/>
          <w:sz w:val="22"/>
          <w:szCs w:val="22"/>
        </w:rPr>
        <w:t xml:space="preserve"> program funkcjonalno-użytkowy</w:t>
      </w:r>
      <w:r w:rsidR="000C2288">
        <w:rPr>
          <w:rFonts w:ascii="Times New Roman" w:hAnsi="Times New Roman"/>
          <w:color w:val="000000"/>
          <w:sz w:val="22"/>
          <w:szCs w:val="22"/>
        </w:rPr>
        <w:t>, Specyfikacja Istotnych Warunków zamówienia oraz oferta przetargowa Wykonawcy.</w:t>
      </w:r>
    </w:p>
    <w:p w:rsidR="009B2E4C" w:rsidRDefault="006B0D9E" w:rsidP="008D001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3</w:t>
      </w:r>
      <w:r w:rsidR="008D0015">
        <w:rPr>
          <w:rFonts w:ascii="Times New Roman" w:hAnsi="Times New Roman"/>
          <w:noProof w:val="0"/>
          <w:sz w:val="22"/>
          <w:szCs w:val="22"/>
        </w:rPr>
        <w:t xml:space="preserve">. </w:t>
      </w:r>
      <w:r w:rsidR="000C2288">
        <w:rPr>
          <w:rFonts w:ascii="Times New Roman" w:hAnsi="Times New Roman"/>
          <w:noProof w:val="0"/>
          <w:sz w:val="22"/>
          <w:szCs w:val="22"/>
        </w:rPr>
        <w:t>Wykonawca wykona cały zakres przedmiotu Umowy na podstawie szczegółowego opisu przedmiotu zamówienia przedstawionego w  SIWZ – Program Funkcjonalno Użytkowy (PFU) – stanowiącego integralną część niniejszej umowy.</w:t>
      </w:r>
      <w:r w:rsidR="008D0015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C2288">
        <w:rPr>
          <w:rFonts w:ascii="Times New Roman" w:hAnsi="Times New Roman"/>
          <w:noProof w:val="0"/>
          <w:sz w:val="22"/>
          <w:szCs w:val="22"/>
        </w:rPr>
        <w:t>Zaleca się Wykonawcom przeprowadzenie szczegółowej wizji lokalnej terenu celem uzyskania wszystkich informacji koniecznych do zawarcia umowy. Każdy z Wykonawców ponosi pełną odpowiedzialność za skutki braku lub mylnego rozpoznania warunków realizacji zamówienia.</w:t>
      </w:r>
    </w:p>
    <w:p w:rsidR="008D0015" w:rsidRDefault="006B0D9E" w:rsidP="008D001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4</w:t>
      </w:r>
      <w:r w:rsidR="008D0015">
        <w:rPr>
          <w:rFonts w:ascii="Times New Roman" w:hAnsi="Times New Roman"/>
          <w:noProof w:val="0"/>
          <w:sz w:val="22"/>
          <w:szCs w:val="22"/>
        </w:rPr>
        <w:t xml:space="preserve">. </w:t>
      </w:r>
      <w:r w:rsidR="000C2288">
        <w:rPr>
          <w:rFonts w:ascii="Times New Roman" w:hAnsi="Times New Roman"/>
          <w:noProof w:val="0"/>
          <w:sz w:val="22"/>
          <w:szCs w:val="22"/>
        </w:rPr>
        <w:t xml:space="preserve">Przedmiot umowy należy wykonać zgodnie z wytycznymi i procedurami przewidzianymi w ramach Działania 8.3 „Przeciwdziałanie wykluczeniu cyfrowemu – </w:t>
      </w:r>
      <w:proofErr w:type="spellStart"/>
      <w:r w:rsidR="000C2288">
        <w:rPr>
          <w:rFonts w:ascii="Times New Roman" w:hAnsi="Times New Roman"/>
          <w:noProof w:val="0"/>
          <w:sz w:val="22"/>
          <w:szCs w:val="22"/>
        </w:rPr>
        <w:t>eInclusion</w:t>
      </w:r>
      <w:proofErr w:type="spellEnd"/>
      <w:r w:rsidR="000C2288">
        <w:rPr>
          <w:rFonts w:ascii="Times New Roman" w:hAnsi="Times New Roman"/>
          <w:noProof w:val="0"/>
          <w:sz w:val="22"/>
          <w:szCs w:val="22"/>
        </w:rPr>
        <w:t>” Programu Operacyjnego Innowacyjna Gospodarka 2007-2013.</w:t>
      </w:r>
    </w:p>
    <w:p w:rsidR="009B2E4C" w:rsidRPr="008D0015" w:rsidRDefault="006B0D9E" w:rsidP="008D001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5</w:t>
      </w:r>
      <w:r w:rsidR="008D0015">
        <w:rPr>
          <w:rFonts w:ascii="Times New Roman" w:hAnsi="Times New Roman"/>
          <w:noProof w:val="0"/>
          <w:sz w:val="22"/>
          <w:szCs w:val="22"/>
        </w:rPr>
        <w:t>.</w:t>
      </w:r>
      <w:r w:rsidR="000C2288" w:rsidRPr="008D0015">
        <w:rPr>
          <w:rFonts w:ascii="Times New Roman" w:hAnsi="Times New Roman"/>
          <w:noProof w:val="0"/>
          <w:sz w:val="22"/>
          <w:szCs w:val="22"/>
        </w:rPr>
        <w:t>Strony zgodnie stwierdzają, że Zamawiający posiada prawo do dysponowania nieruchomością na cele budowlane w postaci tytułu własności.</w:t>
      </w:r>
    </w:p>
    <w:p w:rsidR="009B2E4C" w:rsidRPr="008D0015" w:rsidRDefault="006B0D9E" w:rsidP="008D0015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6</w:t>
      </w:r>
      <w:r w:rsidR="008D0015">
        <w:rPr>
          <w:rFonts w:ascii="Times New Roman" w:hAnsi="Times New Roman"/>
          <w:noProof w:val="0"/>
          <w:sz w:val="22"/>
          <w:szCs w:val="22"/>
        </w:rPr>
        <w:t>.</w:t>
      </w:r>
      <w:r w:rsidR="000C2288" w:rsidRPr="008D0015">
        <w:rPr>
          <w:rFonts w:ascii="Times New Roman" w:hAnsi="Times New Roman"/>
          <w:noProof w:val="0"/>
          <w:sz w:val="22"/>
          <w:szCs w:val="22"/>
        </w:rPr>
        <w:t>Materiały i urządzenia niezbędne do wykonania przedmiotu umowy dostarczy na swój koszt Wykonawca.</w:t>
      </w:r>
    </w:p>
    <w:p w:rsidR="009B2E4C" w:rsidRPr="006B0D9E" w:rsidRDefault="006B0D9E" w:rsidP="006B0D9E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7.</w:t>
      </w:r>
      <w:r w:rsidR="000C2288" w:rsidRPr="006B0D9E">
        <w:rPr>
          <w:rFonts w:ascii="Times New Roman" w:hAnsi="Times New Roman"/>
          <w:noProof w:val="0"/>
          <w:sz w:val="22"/>
          <w:szCs w:val="22"/>
        </w:rPr>
        <w:t>Przedmiot umowy zostanie wykonany zgodnie z obowiązującymi przepisami w tym m.in. ustawą z dnia 7 lipca 1994r. Prawo Budowlane (</w:t>
      </w:r>
      <w:proofErr w:type="spellStart"/>
      <w:r w:rsidR="000C2288" w:rsidRPr="006B0D9E">
        <w:rPr>
          <w:rFonts w:ascii="Times New Roman" w:hAnsi="Times New Roman"/>
          <w:noProof w:val="0"/>
          <w:sz w:val="22"/>
          <w:szCs w:val="22"/>
        </w:rPr>
        <w:t>Dz.U</w:t>
      </w:r>
      <w:proofErr w:type="spellEnd"/>
      <w:r w:rsidR="000C2288" w:rsidRPr="006B0D9E">
        <w:rPr>
          <w:rFonts w:ascii="Times New Roman" w:hAnsi="Times New Roman"/>
          <w:noProof w:val="0"/>
          <w:sz w:val="22"/>
          <w:szCs w:val="22"/>
        </w:rPr>
        <w:t xml:space="preserve">. 2010r. Nr 243, poz.1623), ustawą z dnia 16 lipca </w:t>
      </w:r>
      <w:r w:rsidR="000C2288" w:rsidRPr="006B0D9E">
        <w:rPr>
          <w:rFonts w:ascii="Times New Roman" w:hAnsi="Times New Roman"/>
          <w:noProof w:val="0"/>
          <w:sz w:val="22"/>
          <w:szCs w:val="22"/>
        </w:rPr>
        <w:lastRenderedPageBreak/>
        <w:t>2004r. Prawo Telekomunikacyjne (Dz. U. z 2004r. Nr 171, poz. 1800 ze zm.), ustawą z dnia 27 kwietnia 2001r. Prawo Ochrony Środowiska (Dz. U. z 2008 r. Nr 25, poz. 150 ze zm.) oraz wydanych na ich podstawie rozporządzeń w tym m. in. Rozporządzenia Ministra Infrastruktury z dnia 2 września 2004 roku w sprawie szczegółowego zakresu i formy dokumentacji projektowej, specyfikacji technicznych wykonania i odbioru robót budowlanych oraz programu funkcjonalno- użytkowego (Dz. U. z 2004r. Nr 202, poz. 2072 ze zm.) oraz powszechnie obowiązującymi przepisami prawa i normami budowlanymi.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§2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CZĘŚCI SKŁADOWE UMOWY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Integralne części składowe niniejszej umowy stanowią:</w:t>
      </w:r>
    </w:p>
    <w:p w:rsidR="009B2E4C" w:rsidRDefault="000C2288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1. Oferta Wykonawcy.</w:t>
      </w:r>
    </w:p>
    <w:p w:rsidR="009B2E4C" w:rsidRDefault="000C2288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2. Specyfikacja Istotnych Warunków Zamówienia .</w:t>
      </w:r>
    </w:p>
    <w:p w:rsidR="009B2E4C" w:rsidRDefault="000C2288" w:rsidP="006B0D9E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3. Program Funkcjonalno – Użytkowy (PFU).</w:t>
      </w:r>
    </w:p>
    <w:p w:rsidR="009B2E4C" w:rsidRDefault="000C2288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5</w:t>
      </w:r>
      <w:r w:rsidR="00E21BCF">
        <w:rPr>
          <w:rFonts w:ascii="Times New Roman" w:hAnsi="Times New Roman"/>
          <w:noProof w:val="0"/>
          <w:sz w:val="22"/>
          <w:szCs w:val="22"/>
        </w:rPr>
        <w:t>. Kosztorys ofertowy – zał. nr 2</w:t>
      </w:r>
      <w:r>
        <w:rPr>
          <w:rFonts w:ascii="Times New Roman" w:hAnsi="Times New Roman"/>
          <w:noProof w:val="0"/>
          <w:sz w:val="22"/>
          <w:szCs w:val="22"/>
        </w:rPr>
        <w:t xml:space="preserve"> do SIWZ.</w:t>
      </w:r>
    </w:p>
    <w:p w:rsidR="009B2E4C" w:rsidRDefault="000C2288">
      <w:pPr>
        <w:autoSpaceDE w:val="0"/>
        <w:autoSpaceDN w:val="0"/>
        <w:adjustRightInd w:val="0"/>
        <w:ind w:firstLine="18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6. Harmonogram Rzeczowo – Finansowy</w:t>
      </w:r>
      <w:r w:rsidR="006B0D9E">
        <w:rPr>
          <w:rFonts w:ascii="Times New Roman" w:hAnsi="Times New Roman"/>
          <w:noProof w:val="0"/>
          <w:sz w:val="22"/>
          <w:szCs w:val="22"/>
        </w:rPr>
        <w:t>.</w:t>
      </w: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§3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TERMINY REALIZACJI UMOWY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ind w:left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1. Termin wykonania </w:t>
      </w:r>
      <w:r w:rsidR="00E21BCF">
        <w:rPr>
          <w:rFonts w:eastAsia="ArialNarrow"/>
          <w:sz w:val="22"/>
          <w:szCs w:val="22"/>
        </w:rPr>
        <w:t>dokumentacji projektowej</w:t>
      </w:r>
      <w:r>
        <w:rPr>
          <w:rFonts w:eastAsia="ArialNarrow"/>
          <w:sz w:val="22"/>
          <w:szCs w:val="22"/>
        </w:rPr>
        <w:t xml:space="preserve"> – </w:t>
      </w:r>
      <w:r w:rsidR="00E21BCF">
        <w:rPr>
          <w:rFonts w:eastAsia="ArialNarrow"/>
          <w:sz w:val="22"/>
          <w:szCs w:val="22"/>
        </w:rPr>
        <w:t xml:space="preserve">do dnia </w:t>
      </w:r>
      <w:r w:rsidR="00E21BCF" w:rsidRPr="00B71724">
        <w:rPr>
          <w:rFonts w:eastAsia="ArialNarrow"/>
          <w:b/>
          <w:sz w:val="22"/>
          <w:szCs w:val="22"/>
        </w:rPr>
        <w:t>30.06.2011</w:t>
      </w:r>
    </w:p>
    <w:p w:rsidR="009B2E4C" w:rsidRDefault="000C2288">
      <w:pPr>
        <w:ind w:left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2. Termin zakończenia budowy siec</w:t>
      </w:r>
      <w:r w:rsidR="00E21BCF">
        <w:rPr>
          <w:rFonts w:eastAsia="ArialNarrow"/>
          <w:sz w:val="22"/>
          <w:szCs w:val="22"/>
        </w:rPr>
        <w:t xml:space="preserve">i bezprzewodowej – do dnia </w:t>
      </w:r>
      <w:r w:rsidR="00E21BCF" w:rsidRPr="00B71724">
        <w:rPr>
          <w:rFonts w:eastAsia="ArialNarrow"/>
          <w:b/>
          <w:sz w:val="22"/>
          <w:szCs w:val="22"/>
        </w:rPr>
        <w:t>30.11</w:t>
      </w:r>
      <w:r w:rsidRPr="00B71724">
        <w:rPr>
          <w:rFonts w:eastAsia="ArialNarrow"/>
          <w:b/>
          <w:sz w:val="22"/>
          <w:szCs w:val="22"/>
        </w:rPr>
        <w:t>.2011 r.</w:t>
      </w:r>
    </w:p>
    <w:p w:rsidR="009B2E4C" w:rsidRDefault="000C2288">
      <w:pPr>
        <w:ind w:left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3. Termin  dostawy sprzętu komputerowego – do dnia </w:t>
      </w:r>
      <w:r w:rsidRPr="00B71724">
        <w:rPr>
          <w:rFonts w:eastAsia="ArialNarrow"/>
          <w:b/>
          <w:sz w:val="22"/>
          <w:szCs w:val="22"/>
        </w:rPr>
        <w:t>3</w:t>
      </w:r>
      <w:r w:rsidR="00E21BCF" w:rsidRPr="00B71724">
        <w:rPr>
          <w:rFonts w:eastAsia="ArialNarrow"/>
          <w:b/>
          <w:sz w:val="22"/>
          <w:szCs w:val="22"/>
        </w:rPr>
        <w:t>0.11</w:t>
      </w:r>
      <w:r w:rsidRPr="00B71724">
        <w:rPr>
          <w:rFonts w:eastAsia="ArialNarrow"/>
          <w:b/>
          <w:sz w:val="22"/>
          <w:szCs w:val="22"/>
        </w:rPr>
        <w:t>.2011 r.</w:t>
      </w:r>
    </w:p>
    <w:p w:rsidR="009B2E4C" w:rsidRDefault="000C2288">
      <w:pPr>
        <w:ind w:left="360"/>
        <w:jc w:val="both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>4. Organizacja szkole</w:t>
      </w:r>
      <w:r w:rsidR="00E21BCF">
        <w:rPr>
          <w:rFonts w:eastAsia="ArialNarrow"/>
          <w:sz w:val="22"/>
          <w:szCs w:val="22"/>
        </w:rPr>
        <w:t xml:space="preserve">ń - w okresie  </w:t>
      </w:r>
      <w:r w:rsidR="00E21BCF" w:rsidRPr="00B71724">
        <w:rPr>
          <w:rFonts w:eastAsia="ArialNarrow"/>
          <w:b/>
          <w:sz w:val="22"/>
          <w:szCs w:val="22"/>
        </w:rPr>
        <w:t>1.08.2011 – 30.11</w:t>
      </w:r>
      <w:r w:rsidRPr="00B71724">
        <w:rPr>
          <w:rFonts w:eastAsia="ArialNarrow"/>
          <w:b/>
          <w:sz w:val="22"/>
          <w:szCs w:val="22"/>
        </w:rPr>
        <w:t>.2011</w:t>
      </w:r>
    </w:p>
    <w:p w:rsidR="009B2E4C" w:rsidRPr="00490153" w:rsidRDefault="000C2288">
      <w:pPr>
        <w:ind w:left="567" w:hanging="207"/>
        <w:jc w:val="both"/>
        <w:rPr>
          <w:rFonts w:eastAsia="ArialNarrow"/>
          <w:b/>
          <w:sz w:val="22"/>
          <w:szCs w:val="22"/>
        </w:rPr>
      </w:pPr>
      <w:r>
        <w:rPr>
          <w:rFonts w:eastAsia="ArialNarrow"/>
          <w:sz w:val="22"/>
          <w:szCs w:val="22"/>
        </w:rPr>
        <w:t xml:space="preserve">5. Serwisowanie i utrzymywanie </w:t>
      </w:r>
      <w:r w:rsidR="00E21BCF">
        <w:rPr>
          <w:rFonts w:eastAsia="ArialNarrow"/>
          <w:sz w:val="22"/>
          <w:szCs w:val="22"/>
        </w:rPr>
        <w:t xml:space="preserve">sieci szerokopasmowej oraz zestawów komputerowych – </w:t>
      </w:r>
      <w:r w:rsidR="00B71724">
        <w:rPr>
          <w:rFonts w:eastAsia="ArialNarrow"/>
          <w:sz w:val="22"/>
          <w:szCs w:val="22"/>
        </w:rPr>
        <w:br/>
      </w:r>
      <w:r w:rsidR="00E21BCF">
        <w:rPr>
          <w:rFonts w:eastAsia="ArialNarrow"/>
          <w:sz w:val="22"/>
          <w:szCs w:val="22"/>
        </w:rPr>
        <w:t xml:space="preserve"> w okresie </w:t>
      </w:r>
      <w:r w:rsidR="00E21BCF" w:rsidRPr="00490153">
        <w:rPr>
          <w:rFonts w:eastAsia="ArialNarrow"/>
          <w:b/>
          <w:sz w:val="22"/>
          <w:szCs w:val="22"/>
        </w:rPr>
        <w:t>1.01.2012 -  31.12.2014</w:t>
      </w:r>
      <w:r w:rsidRPr="00490153">
        <w:rPr>
          <w:rFonts w:eastAsia="ArialNarrow"/>
          <w:b/>
          <w:sz w:val="22"/>
          <w:szCs w:val="22"/>
        </w:rPr>
        <w:t xml:space="preserve"> r.</w:t>
      </w:r>
    </w:p>
    <w:p w:rsidR="009B2E4C" w:rsidRDefault="000C2288">
      <w:pPr>
        <w:autoSpaceDE w:val="0"/>
        <w:autoSpaceDN w:val="0"/>
        <w:adjustRightInd w:val="0"/>
        <w:ind w:left="540" w:hanging="180"/>
        <w:jc w:val="both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eastAsia="ArialNarrow"/>
          <w:sz w:val="22"/>
          <w:szCs w:val="22"/>
        </w:rPr>
        <w:t>6. Usługi dostępu do Internet</w:t>
      </w:r>
      <w:r w:rsidR="00E21BCF">
        <w:rPr>
          <w:rFonts w:eastAsia="ArialNarrow"/>
          <w:sz w:val="22"/>
          <w:szCs w:val="22"/>
        </w:rPr>
        <w:t xml:space="preserve">u dla 100 gospodarstw domowych oraz jednostek podległych objętych projektem – w okresie    </w:t>
      </w:r>
      <w:r w:rsidR="00E21BCF" w:rsidRPr="00490153">
        <w:rPr>
          <w:rFonts w:eastAsia="ArialNarrow"/>
          <w:b/>
          <w:sz w:val="22"/>
          <w:szCs w:val="22"/>
        </w:rPr>
        <w:t>1.01.2012 – 31.12.2014</w:t>
      </w:r>
      <w:r w:rsidRPr="00490153">
        <w:rPr>
          <w:rFonts w:eastAsia="ArialNarrow"/>
          <w:b/>
          <w:sz w:val="22"/>
          <w:szCs w:val="22"/>
        </w:rPr>
        <w:t xml:space="preserve"> r.</w:t>
      </w:r>
    </w:p>
    <w:p w:rsidR="009B2E4C" w:rsidRDefault="000C2288">
      <w:pPr>
        <w:pStyle w:val="Akapitzlist"/>
        <w:autoSpaceDE w:val="0"/>
        <w:autoSpaceDN w:val="0"/>
        <w:adjustRightInd w:val="0"/>
        <w:ind w:left="284" w:firstLine="76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7. Termin zakończenia realizacji umowy</w:t>
      </w:r>
      <w:r w:rsidR="00E21BCF">
        <w:rPr>
          <w:rFonts w:ascii="Times New Roman" w:hAnsi="Times New Roman"/>
          <w:noProof w:val="0"/>
          <w:sz w:val="22"/>
          <w:szCs w:val="22"/>
        </w:rPr>
        <w:t xml:space="preserve"> ustala się na dzień: </w:t>
      </w:r>
      <w:r w:rsidR="00E21BCF" w:rsidRPr="00490153">
        <w:rPr>
          <w:rFonts w:ascii="Times New Roman" w:hAnsi="Times New Roman"/>
          <w:b/>
          <w:noProof w:val="0"/>
          <w:sz w:val="22"/>
          <w:szCs w:val="22"/>
        </w:rPr>
        <w:t>31.12.2014</w:t>
      </w:r>
      <w:r w:rsidRPr="00490153">
        <w:rPr>
          <w:rFonts w:ascii="Times New Roman" w:hAnsi="Times New Roman"/>
          <w:b/>
          <w:noProof w:val="0"/>
          <w:sz w:val="22"/>
          <w:szCs w:val="22"/>
        </w:rPr>
        <w:t xml:space="preserve"> r.</w:t>
      </w:r>
    </w:p>
    <w:p w:rsidR="009B2E4C" w:rsidRDefault="009B2E4C">
      <w:pPr>
        <w:pStyle w:val="Akapitzlist"/>
        <w:autoSpaceDE w:val="0"/>
        <w:autoSpaceDN w:val="0"/>
        <w:adjustRightInd w:val="0"/>
        <w:ind w:left="644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§4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OBOWIĄZKI ZAMAWIAJĄCEGO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Przed rozpoczęciem przez Wykonawcę robót związanych z budową infrastruktury teletechnicznej bezpośrednio związanej z udostępnieniem Internetu Zamawiający zobowiązuje się do protokolarnego przekazania Wykonawcy terenu budowy w całości </w:t>
      </w:r>
      <w:r w:rsidR="00490153">
        <w:rPr>
          <w:rFonts w:ascii="Times New Roman" w:hAnsi="Times New Roman"/>
          <w:noProof w:val="0"/>
          <w:sz w:val="22"/>
          <w:szCs w:val="22"/>
        </w:rPr>
        <w:br/>
      </w:r>
      <w:r>
        <w:rPr>
          <w:rFonts w:ascii="Times New Roman" w:hAnsi="Times New Roman"/>
          <w:noProof w:val="0"/>
          <w:sz w:val="22"/>
          <w:szCs w:val="22"/>
        </w:rPr>
        <w:t>w terminie do dnia......................</w:t>
      </w:r>
    </w:p>
    <w:p w:rsidR="009B2E4C" w:rsidRDefault="000C228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Zamawiający powołuje inspektora nadzoru inwestorskiego w osobie ........................... posiadającego uprawnienia budowlane w specjalności ............................ Inspektor nadzoru działa w granicach umocowania określonego przepisami ustawy z dnia 7 lipca 1994 r. Prawo Budowlane (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Dz.U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. 2010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r.Nr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 243, poz.1623 z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późn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>. zm.).</w:t>
      </w:r>
      <w:r w:rsidR="00490153">
        <w:rPr>
          <w:rFonts w:ascii="Times New Roman" w:hAnsi="Times New Roman"/>
          <w:noProof w:val="0"/>
          <w:sz w:val="22"/>
          <w:szCs w:val="22"/>
        </w:rPr>
        <w:t>*</w:t>
      </w:r>
    </w:p>
    <w:p w:rsidR="009B2E4C" w:rsidRDefault="000C228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Zamawiający nie ponosi odpowiedzialności za mienie Wykonawcy zgromadzone w miejscu składowania oraz na terenie wykonywanych robót.</w:t>
      </w:r>
    </w:p>
    <w:p w:rsidR="009B2E4C" w:rsidRDefault="000C2288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Zamawiający nie ponosi odpowiedzialności za szkody spowodowane działalnością Wykonawcy u osób trzecich.</w:t>
      </w:r>
    </w:p>
    <w:p w:rsidR="009B2E4C" w:rsidRDefault="009B2E4C">
      <w:pPr>
        <w:pStyle w:val="Akapitzlist"/>
        <w:autoSpaceDE w:val="0"/>
        <w:autoSpaceDN w:val="0"/>
        <w:adjustRightInd w:val="0"/>
        <w:ind w:left="644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§5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OBOWIĄZKI WYKONAWCY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Wykonawca wyznacza do realizacji przedmiotu niniejszej umowy następujący zespół osób:</w:t>
      </w:r>
    </w:p>
    <w:p w:rsidR="009B2E4C" w:rsidRPr="00490153" w:rsidRDefault="000C2288">
      <w:pPr>
        <w:pStyle w:val="Akapitzlist"/>
        <w:autoSpaceDE w:val="0"/>
        <w:autoSpaceDN w:val="0"/>
        <w:adjustRightInd w:val="0"/>
        <w:ind w:left="900" w:hanging="256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– kierownik budowy: Pan(i) …..................................., posiadający(-a) uprawnienia budowlane o specjalności </w:t>
      </w:r>
      <w:proofErr w:type="spellStart"/>
      <w:r w:rsidRPr="00490153">
        <w:rPr>
          <w:rFonts w:ascii="Times New Roman" w:hAnsi="Times New Roman" w:cs="Times New Roman"/>
          <w:noProof w:val="0"/>
          <w:sz w:val="22"/>
          <w:szCs w:val="22"/>
        </w:rPr>
        <w:t>konstrukcyjno–budowlanej</w:t>
      </w:r>
      <w:proofErr w:type="spellEnd"/>
      <w:r w:rsidRPr="00490153">
        <w:rPr>
          <w:rFonts w:ascii="Times New Roman" w:hAnsi="Times New Roman" w:cs="Times New Roman"/>
          <w:noProof w:val="0"/>
          <w:sz w:val="22"/>
          <w:szCs w:val="22"/>
        </w:rPr>
        <w:t>*</w:t>
      </w:r>
    </w:p>
    <w:p w:rsidR="009B2E4C" w:rsidRPr="00490153" w:rsidRDefault="000C2288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– </w:t>
      </w:r>
      <w:r w:rsidR="00D16CA3"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Pr="00490153">
        <w:rPr>
          <w:rFonts w:ascii="Times New Roman" w:hAnsi="Times New Roman" w:cs="Times New Roman"/>
          <w:noProof w:val="0"/>
          <w:sz w:val="22"/>
          <w:szCs w:val="22"/>
        </w:rPr>
        <w:t>Pan(i) …..................................., posiadający(-a) uprawnienia budowlane o specjalności</w:t>
      </w:r>
    </w:p>
    <w:p w:rsidR="009B2E4C" w:rsidRPr="00490153" w:rsidRDefault="000C2288">
      <w:pPr>
        <w:pStyle w:val="Akapitzlist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sz w:val="22"/>
          <w:szCs w:val="22"/>
        </w:rPr>
        <w:lastRenderedPageBreak/>
        <w:t>telekomunikacyjnej* bez ograniczeń wydane na podstawie ustawy z 7 lipca 1994 r. Prawo budowlane (Dz. U. z 2006 r. Nr 156, poz. 1118 z późn. zm.),</w:t>
      </w:r>
    </w:p>
    <w:p w:rsidR="009B2E4C" w:rsidRPr="00490153" w:rsidRDefault="000C22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90153">
        <w:rPr>
          <w:rFonts w:ascii="Times New Roman" w:hAnsi="Times New Roman" w:cs="Times New Roman"/>
          <w:sz w:val="22"/>
          <w:szCs w:val="22"/>
        </w:rPr>
        <w:t>Zmiana którejkolwiek z osób, o których mowa w ust. 1 w trakcie realizacji przedmiotu niniejszej umowy winna być uzasadniona przez Wykonawcę na piśmie i wymaga pisemnego zaakceptowania przez Zamawiającego. Zamawiający  zaakceptuje taką zmianę w terminie 3 dni od daty przedłożenia propozycji i wyłącznie wtedy, gdy kwalifikacje i doświadczenie wskazanych osób będą takie same lub wyższe od kwalifikacji i doświadczenia wymaganego w postanowieniach SIWZ.</w:t>
      </w:r>
    </w:p>
    <w:p w:rsidR="009B2E4C" w:rsidRPr="00490153" w:rsidRDefault="000C228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90153">
        <w:rPr>
          <w:rFonts w:ascii="Times New Roman" w:hAnsi="Times New Roman" w:cs="Times New Roman"/>
          <w:sz w:val="22"/>
          <w:szCs w:val="22"/>
        </w:rPr>
        <w:t>Zaakceptowana przez Zamawiającego zmiana którejkolwiek z osób, o których mowa w ust. 1, powinna być dokonana wpisem do dziennika budowy i nie wymaga zmiany umowy.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Wykonawca wykona cały zakres przedmiotu Umowy zgodnie z Programem Funkcjonalno Użytkowym – stanowiącym integralną część niniejszej umowy.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Wykonawca zobowiązuje się wykonać i utrzymać na swój koszt ogrodzenie budowy, strzec mienia znajdującego się na terenie budowy, a także zapewnić warunki bezpieczeństwa osób znajdujących się na terenie budowy oraz utrzymywać teren budowy w należytym porządku, w stanie wolnym od przeszkód komunikacyjnych, usuwać na swój koszt śmieci i odpady.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Wykonawca bez odrębnego wynagrodzenia zobowiązuje się zasilić w energię elektryczną oraz w inne niezbędne media plac budowy wraz z montażem liczników, z także zobowiązuje się ponosić bieżące koszty zużycia wody i innych mediów , po wcześniejszym </w:t>
      </w:r>
      <w:proofErr w:type="spellStart"/>
      <w:r w:rsidRPr="00490153">
        <w:rPr>
          <w:rFonts w:ascii="Times New Roman" w:hAnsi="Times New Roman" w:cs="Times New Roman"/>
          <w:noProof w:val="0"/>
          <w:sz w:val="22"/>
          <w:szCs w:val="22"/>
        </w:rPr>
        <w:t>opomiarowaniu</w:t>
      </w:r>
      <w:proofErr w:type="spellEnd"/>
      <w:r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 tych mediów.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Wykonawca każdorazowo będzie zawiadamiał Inspektora Nadzoru z co najmniej 3 dniowym wyprzedzeniem o terminie zakończenia robót ulegających zakryciu lub zanikających.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Po zakończeniu robót Wykonawca zobowiązuje się uporządkować teren budowy i przekazać go Zamawiającemu w terminie odbioru robót.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Wykonawca zobowiązuje się do uczestnictwa we wszystkich naradach koordynacyjnych oraz spotkaniach roboczych dotyczących realizacji projektu.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Pełnienie obowiązków wynikających z Umowy prowadzone będzie przez Wykonawcę we wszystkich miejscach do tego koniecznych, w oparciu o własny sprzęt (m.in. środki transportu) niezbędny do prawidłowego wykonania przedmiotu Umowy.</w:t>
      </w:r>
    </w:p>
    <w:p w:rsidR="009B2E4C" w:rsidRPr="00490153" w:rsidRDefault="000C228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color w:val="000000" w:themeColor="text1"/>
          <w:sz w:val="22"/>
          <w:szCs w:val="22"/>
        </w:rPr>
        <w:t xml:space="preserve">Wykonawca zobowiązany jest do ścisłej współpracy </w:t>
      </w:r>
      <w:r w:rsidR="00490153" w:rsidRPr="00490153">
        <w:rPr>
          <w:rFonts w:ascii="Times New Roman" w:hAnsi="Times New Roman" w:cs="Times New Roman"/>
          <w:noProof w:val="0"/>
          <w:color w:val="000000" w:themeColor="text1"/>
          <w:sz w:val="22"/>
          <w:szCs w:val="22"/>
        </w:rPr>
        <w:t xml:space="preserve">z pracownikiem Zamawiającego </w:t>
      </w:r>
      <w:r w:rsidRPr="00490153">
        <w:rPr>
          <w:rFonts w:ascii="Times New Roman" w:hAnsi="Times New Roman" w:cs="Times New Roman"/>
          <w:noProof w:val="0"/>
          <w:color w:val="000000" w:themeColor="text1"/>
          <w:sz w:val="22"/>
          <w:szCs w:val="22"/>
        </w:rPr>
        <w:t xml:space="preserve"> sprawującym nadzór oraz koordynującym realizację projektu</w:t>
      </w:r>
      <w:r w:rsidRPr="00490153">
        <w:rPr>
          <w:rFonts w:ascii="Times New Roman" w:hAnsi="Times New Roman" w:cs="Times New Roman"/>
          <w:noProof w:val="0"/>
          <w:sz w:val="22"/>
          <w:szCs w:val="22"/>
        </w:rPr>
        <w:t>.</w:t>
      </w:r>
    </w:p>
    <w:p w:rsidR="00122B01" w:rsidRPr="00490153" w:rsidRDefault="00122B01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490153">
        <w:rPr>
          <w:rFonts w:ascii="Times New Roman" w:hAnsi="Times New Roman" w:cs="Times New Roman"/>
          <w:noProof w:val="0"/>
          <w:sz w:val="22"/>
          <w:szCs w:val="22"/>
        </w:rPr>
        <w:t>Wy</w:t>
      </w:r>
      <w:r w:rsidR="00490153">
        <w:rPr>
          <w:rFonts w:ascii="Times New Roman" w:hAnsi="Times New Roman" w:cs="Times New Roman"/>
          <w:noProof w:val="0"/>
          <w:sz w:val="22"/>
          <w:szCs w:val="22"/>
        </w:rPr>
        <w:t>konawca zobowiązany jest dostawy sprzętu komputerowego  do miejsc wskazanych przez Z</w:t>
      </w:r>
      <w:r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amawiającego. </w:t>
      </w:r>
    </w:p>
    <w:p w:rsidR="00122B01" w:rsidRPr="00490153" w:rsidRDefault="00490153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Wykonawca zobowiązany jest do świadczenia</w:t>
      </w:r>
      <w:r w:rsidR="0025362C"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 usług dla podmiotów i gospodarstw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 w:val="0"/>
          <w:sz w:val="22"/>
          <w:szCs w:val="22"/>
        </w:rPr>
        <w:br/>
      </w:r>
      <w:r w:rsidR="0025362C" w:rsidRPr="00490153">
        <w:rPr>
          <w:rFonts w:ascii="Times New Roman" w:hAnsi="Times New Roman" w:cs="Times New Roman"/>
          <w:noProof w:val="0"/>
          <w:sz w:val="22"/>
          <w:szCs w:val="22"/>
        </w:rPr>
        <w:t xml:space="preserve">na zasadach i w terminie </w:t>
      </w:r>
      <w:r>
        <w:rPr>
          <w:rFonts w:ascii="Times New Roman" w:hAnsi="Times New Roman" w:cs="Times New Roman"/>
          <w:noProof w:val="0"/>
          <w:sz w:val="22"/>
          <w:szCs w:val="22"/>
        </w:rPr>
        <w:t>określonym w PFU</w:t>
      </w:r>
      <w:r w:rsidR="001B5DCC">
        <w:rPr>
          <w:rFonts w:ascii="Times New Roman" w:hAnsi="Times New Roman" w:cs="Times New Roman"/>
          <w:noProof w:val="0"/>
          <w:sz w:val="22"/>
          <w:szCs w:val="22"/>
        </w:rPr>
        <w:t xml:space="preserve">. </w:t>
      </w:r>
    </w:p>
    <w:p w:rsidR="0025362C" w:rsidRPr="00490153" w:rsidRDefault="0025362C" w:rsidP="00490153">
      <w:pPr>
        <w:autoSpaceDE w:val="0"/>
        <w:autoSpaceDN w:val="0"/>
        <w:adjustRightInd w:val="0"/>
        <w:ind w:left="18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§6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NADZÓR AUTORSKI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Pr="008433CC" w:rsidRDefault="000C2288" w:rsidP="008433CC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Wykonawca przedmiotu umowy zobowiązany jest </w:t>
      </w:r>
      <w:r w:rsidR="00122B01">
        <w:rPr>
          <w:rFonts w:ascii="Times New Roman" w:hAnsi="Times New Roman"/>
          <w:noProof w:val="0"/>
          <w:sz w:val="22"/>
          <w:szCs w:val="22"/>
        </w:rPr>
        <w:t xml:space="preserve">w ramach wynagrodzenia, o którym mowa </w:t>
      </w:r>
      <w:r w:rsidR="008433CC">
        <w:rPr>
          <w:rFonts w:ascii="Times New Roman" w:hAnsi="Times New Roman"/>
          <w:noProof w:val="0"/>
          <w:sz w:val="22"/>
          <w:szCs w:val="22"/>
        </w:rPr>
        <w:br/>
      </w:r>
      <w:r w:rsidR="00122B01">
        <w:rPr>
          <w:rFonts w:ascii="Times New Roman" w:hAnsi="Times New Roman"/>
          <w:noProof w:val="0"/>
          <w:sz w:val="22"/>
          <w:szCs w:val="22"/>
        </w:rPr>
        <w:t xml:space="preserve">w </w:t>
      </w:r>
      <w:r w:rsidR="008433CC" w:rsidRPr="008433CC">
        <w:rPr>
          <w:rFonts w:ascii="Times New Roman" w:hAnsi="Times New Roman"/>
          <w:noProof w:val="0"/>
          <w:sz w:val="22"/>
          <w:szCs w:val="22"/>
        </w:rPr>
        <w:t>§3</w:t>
      </w:r>
      <w:r w:rsidR="008433CC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FB5273" w:rsidRPr="00FB5273">
        <w:rPr>
          <w:rFonts w:ascii="Times New Roman" w:hAnsi="Times New Roman"/>
          <w:noProof w:val="0"/>
          <w:sz w:val="22"/>
          <w:szCs w:val="22"/>
        </w:rPr>
        <w:t>niniejszej</w:t>
      </w:r>
      <w:r w:rsidR="00FB5273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FB5273">
        <w:rPr>
          <w:rFonts w:ascii="Times New Roman" w:hAnsi="Times New Roman"/>
          <w:noProof w:val="0"/>
          <w:sz w:val="22"/>
          <w:szCs w:val="22"/>
        </w:rPr>
        <w:t xml:space="preserve">umowy </w:t>
      </w:r>
      <w:r w:rsidRPr="008433CC">
        <w:rPr>
          <w:rFonts w:ascii="Times New Roman" w:hAnsi="Times New Roman"/>
          <w:noProof w:val="0"/>
          <w:sz w:val="22"/>
          <w:szCs w:val="22"/>
        </w:rPr>
        <w:t>do zapewnienia nadzoru autorskiego przez cały okres trwania inwestycji. Nadzór autorski pełniony będzie na zasadach określonych w ustawie Prawo budowlane art. 18 pkt. 3, na koszt Wykonawcy. Nadzór autorski obejmuje:</w:t>
      </w:r>
    </w:p>
    <w:p w:rsidR="009B2E4C" w:rsidRDefault="000C2288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udział w spotkaniach koordynacyjnych z wykonawcami, zamawiającym oraz innymi stronami związanymi z realizacją inwestycji,</w:t>
      </w:r>
    </w:p>
    <w:p w:rsidR="009B2E4C" w:rsidRDefault="000C2288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wykonanie zamiennych rozwiązań projektowych umożliwiających rozwiązywanie problemów technicznych zgłaszanych przez Kierownika Budowy lub Inspektora Nadzoru,</w:t>
      </w:r>
    </w:p>
    <w:p w:rsidR="009B2E4C" w:rsidRDefault="000C2288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rejestrowanie wszystkich zmian projektowych w celu wykonania dokumentacji powykonawczej,</w:t>
      </w:r>
    </w:p>
    <w:p w:rsidR="009B2E4C" w:rsidRDefault="000C2288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współpraca z Zamawiającym i Inspektorem Nadzoru w kontroli sprowadzanych do wbudowania materiałów i urządzeń w zakresie ich zgodności z dokumentacją projektową,</w:t>
      </w:r>
    </w:p>
    <w:p w:rsidR="009B2E4C" w:rsidRPr="00FB5273" w:rsidRDefault="000C2288" w:rsidP="00FB5273">
      <w:pPr>
        <w:pStyle w:val="Akapitzlist"/>
        <w:numPr>
          <w:ilvl w:val="1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udział w odbiorach technicznych i odbiorze końcowym inwestycji.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lastRenderedPageBreak/>
        <w:t>§7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WYMOGI DOTYCZĄCE MATERIAŁÓW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Wykonawca zobowiązuje się wykonać przedmiot umowy z materiałów własnych.</w:t>
      </w:r>
    </w:p>
    <w:p w:rsidR="009B2E4C" w:rsidRDefault="000C228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Materiały o których mowa w ust.1 powinny odpowiadać wymogom wyrobów dopuszczonych do obrotu i powszechnego lub jednostkowego stosowania w budownictwie, określonych w art. 10 ustawy – Prawo budowlane, wymaganiom SIWZ oraz projektu budowlanego.</w:t>
      </w:r>
    </w:p>
    <w:p w:rsidR="009B2E4C" w:rsidRDefault="000C228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Na każde żądanie Zamawiającego (inspektora nadzoru inwestorskiego) Wykonawca zobowiązany jest okazać w stosunku do wskazanych materiałów certyfikat lub deklarację zgodności z Polską Normą albo aprobatą techniczną w odniesieniu do wyrobów nie objętych certyfikacją.</w:t>
      </w:r>
    </w:p>
    <w:p w:rsidR="009B2E4C" w:rsidRDefault="000C228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Na żądanie Zamawiającego w zakresie dodatkowego zbadania jakości robót wykonanych z materiałów Wykonawcy, Wykonawca zapewni potrzebne oprzyrządowanie, fachowy zespół wykonawczy oraz materiały niezbędne do wykonania badań. Koszt wykonania tych badań obciąża Wykonawcę.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§8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WYNAGRODZENIE WYKONAWCY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Strony ustalają, że obowiązującą ich formą wynagrodzenia zgodnie ze SIWZ oraz wybraną w trybie przetargu ofertą Wykonawcy za wykonanie całego przedmiotu u</w:t>
      </w:r>
      <w:r w:rsidR="00491B4C">
        <w:rPr>
          <w:rFonts w:ascii="Times New Roman" w:hAnsi="Times New Roman"/>
          <w:noProof w:val="0"/>
          <w:sz w:val="22"/>
          <w:szCs w:val="22"/>
        </w:rPr>
        <w:t xml:space="preserve">mowy jest wynagrodzenie ryczałtowe zgodne ze złożoną ofertą. 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Ustalone w tej formie wynagrodzenie Wykonawcy wyraża się kwotą: netto................................ podatek VAT................... Ogółem brutto : ....................... (słownie:................)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Wynagrodzenie, o którym mowa w ust. 2 obejmuje wszystkie koszty związane </w:t>
      </w:r>
      <w:r w:rsidR="00491B4C">
        <w:rPr>
          <w:rFonts w:ascii="Times New Roman" w:hAnsi="Times New Roman"/>
          <w:noProof w:val="0"/>
          <w:sz w:val="22"/>
          <w:szCs w:val="22"/>
        </w:rPr>
        <w:br/>
      </w:r>
      <w:r>
        <w:rPr>
          <w:rFonts w:ascii="Times New Roman" w:hAnsi="Times New Roman"/>
          <w:noProof w:val="0"/>
          <w:sz w:val="22"/>
          <w:szCs w:val="22"/>
        </w:rPr>
        <w:t>z wykonaniem przedmiotu Umowy opisanym w §1 oraz w Programie Funkcjonalno-Użytkowym stanowiącym załącznik do SIWZ.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 uzasadnionych przypadkach dopuszcza się wykonanie robót zamiennych w ramach ustalonego ofertą zakresu robót po uprzednim uzgodnieniu z Zamawiającym i podpisaniu stosownego Protokołu konieczności wykonania tych robót.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W przypadku wystąpienia robót dodatkowych lub nieprzewidzianych, wynagrodzenie </w:t>
      </w:r>
      <w:r w:rsidR="00585002">
        <w:rPr>
          <w:rFonts w:ascii="Times New Roman" w:hAnsi="Times New Roman"/>
          <w:noProof w:val="0"/>
          <w:sz w:val="22"/>
          <w:szCs w:val="22"/>
        </w:rPr>
        <w:br/>
      </w:r>
      <w:r>
        <w:rPr>
          <w:rFonts w:ascii="Times New Roman" w:hAnsi="Times New Roman"/>
          <w:noProof w:val="0"/>
          <w:sz w:val="22"/>
          <w:szCs w:val="22"/>
        </w:rPr>
        <w:t>o którym mowa w ust. 2 nie ulegnie zmianie.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 roboty budowlane, dostawy i usługi będące przedmiotem umowy, a nie zrealizowane przez Wykonawcę, wynagrodzenie nie przysługuje.</w:t>
      </w:r>
    </w:p>
    <w:p w:rsidR="009B2E4C" w:rsidRDefault="000C2288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Zamawiający oświadcza, że jest płatnikiem podatku VAT, NIP ……………………. .</w:t>
      </w: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§9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ZABEZPIECZENIE NALEŻYTEGO WYKONANIA UMOWY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Wykonawca wnosi zabezpieczenie należyte</w:t>
      </w:r>
      <w:r w:rsidR="00122B01">
        <w:rPr>
          <w:rFonts w:ascii="Times New Roman" w:hAnsi="Times New Roman"/>
          <w:noProof w:val="0"/>
          <w:sz w:val="22"/>
          <w:szCs w:val="22"/>
        </w:rPr>
        <w:t>go wykonania umowy w wysokości 5</w:t>
      </w:r>
      <w:r>
        <w:rPr>
          <w:rFonts w:ascii="Times New Roman" w:hAnsi="Times New Roman"/>
          <w:noProof w:val="0"/>
          <w:sz w:val="22"/>
          <w:szCs w:val="22"/>
        </w:rPr>
        <w:t xml:space="preserve"> % wynagrodzenia umownego tj. kwotę ............................... w następującej formie: ...................................................................</w:t>
      </w:r>
    </w:p>
    <w:p w:rsidR="009B2E4C" w:rsidRDefault="000C228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Zabezpieczenie należytego wykonania umowy (gotówkowe) Wykonawca wpłaca na rachunek Zamawiającego : …...............................................................................</w:t>
      </w:r>
    </w:p>
    <w:p w:rsidR="009B2E4C" w:rsidRDefault="000C2288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Zabezpieczenie należytego wykonania umowy, o którym mowa ust.1 zostanie zwrócone w następujący sposób:</w:t>
      </w:r>
    </w:p>
    <w:p w:rsidR="009B2E4C" w:rsidRDefault="000C2288">
      <w:pPr>
        <w:pStyle w:val="Akapitzlist"/>
        <w:autoSpaceDE w:val="0"/>
        <w:autoSpaceDN w:val="0"/>
        <w:adjustRightInd w:val="0"/>
        <w:ind w:left="900" w:hanging="256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a) 70 % zabezpieczenia w ciągu 30 dni od daty wykonania zamówienia i uznania przez zamawiającego za należycie wykonane – protokół końcowy, rozliczenie wykonawcy,</w:t>
      </w:r>
    </w:p>
    <w:p w:rsidR="009B2E4C" w:rsidRDefault="000C2288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b) 30 % zabezpieczenia w terminie do 15 dni po upływie okresu zakończenia rękojmi za wady.</w:t>
      </w: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lastRenderedPageBreak/>
        <w:t>§10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KARY UMOWNE ZA NIEWYKONANIE LUB NIENALEŻYTE WYKONANIE UMOWY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 w:rsidP="000A22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Kary umowne naliczane będą w następujących wypadkach i wysokościach:</w:t>
      </w:r>
    </w:p>
    <w:p w:rsidR="009B2E4C" w:rsidRPr="00585002" w:rsidRDefault="000C2288" w:rsidP="00756061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 w:rsidRPr="00585002">
        <w:rPr>
          <w:rFonts w:ascii="Times New Roman" w:hAnsi="Times New Roman"/>
          <w:noProof w:val="0"/>
          <w:sz w:val="22"/>
          <w:szCs w:val="22"/>
        </w:rPr>
        <w:t xml:space="preserve">Wykonawca </w:t>
      </w:r>
      <w:r w:rsidR="00756061">
        <w:rPr>
          <w:rFonts w:ascii="Times New Roman" w:hAnsi="Times New Roman"/>
          <w:noProof w:val="0"/>
          <w:sz w:val="22"/>
          <w:szCs w:val="22"/>
        </w:rPr>
        <w:t>za</w:t>
      </w:r>
      <w:r w:rsidRPr="00585002">
        <w:rPr>
          <w:rFonts w:ascii="Times New Roman" w:hAnsi="Times New Roman"/>
          <w:noProof w:val="0"/>
          <w:sz w:val="22"/>
          <w:szCs w:val="22"/>
        </w:rPr>
        <w:t>płaci Zamawiającemu kary umowne:</w:t>
      </w:r>
    </w:p>
    <w:p w:rsidR="009B2E4C" w:rsidRPr="00756061" w:rsidRDefault="000C2288" w:rsidP="00756061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- za zwłokę w wykonaniu przedmiotu umowy</w:t>
      </w:r>
      <w:r w:rsidR="00585002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25362C">
        <w:rPr>
          <w:rFonts w:ascii="Times New Roman" w:hAnsi="Times New Roman"/>
          <w:noProof w:val="0"/>
          <w:sz w:val="22"/>
          <w:szCs w:val="22"/>
        </w:rPr>
        <w:t xml:space="preserve">(poszczególnych części)  </w:t>
      </w:r>
      <w:r w:rsidR="00756061">
        <w:rPr>
          <w:rFonts w:ascii="Times New Roman" w:hAnsi="Times New Roman"/>
          <w:noProof w:val="0"/>
          <w:sz w:val="22"/>
          <w:szCs w:val="22"/>
        </w:rPr>
        <w:t xml:space="preserve">w terminach określonych </w:t>
      </w:r>
      <w:r w:rsidR="00756061">
        <w:rPr>
          <w:rFonts w:ascii="Times New Roman" w:hAnsi="Times New Roman"/>
          <w:noProof w:val="0"/>
          <w:sz w:val="22"/>
          <w:szCs w:val="22"/>
        </w:rPr>
        <w:br/>
        <w:t xml:space="preserve">w </w:t>
      </w:r>
      <w:r w:rsidR="0025362C">
        <w:rPr>
          <w:rFonts w:ascii="Times New Roman" w:hAnsi="Times New Roman"/>
          <w:noProof w:val="0"/>
          <w:sz w:val="22"/>
          <w:szCs w:val="22"/>
        </w:rPr>
        <w:t xml:space="preserve"> </w:t>
      </w:r>
      <w:r>
        <w:rPr>
          <w:rFonts w:ascii="Times New Roman" w:hAnsi="Times New Roman"/>
          <w:noProof w:val="0"/>
          <w:sz w:val="22"/>
          <w:szCs w:val="22"/>
        </w:rPr>
        <w:t xml:space="preserve"> </w:t>
      </w:r>
      <w:r w:rsidR="00756061" w:rsidRPr="00756061">
        <w:rPr>
          <w:rFonts w:ascii="Times New Roman" w:hAnsi="Times New Roman"/>
          <w:noProof w:val="0"/>
          <w:sz w:val="22"/>
          <w:szCs w:val="22"/>
        </w:rPr>
        <w:t>§10</w:t>
      </w:r>
      <w:r w:rsidR="00756061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="0066625F" w:rsidRPr="0066625F">
        <w:rPr>
          <w:rFonts w:ascii="Times New Roman" w:hAnsi="Times New Roman"/>
          <w:noProof w:val="0"/>
          <w:sz w:val="22"/>
          <w:szCs w:val="22"/>
        </w:rPr>
        <w:t>umowy</w:t>
      </w:r>
      <w:r w:rsidR="0066625F">
        <w:rPr>
          <w:rFonts w:ascii="Times New Roman" w:hAnsi="Times New Roman"/>
          <w:b/>
          <w:noProof w:val="0"/>
          <w:sz w:val="22"/>
          <w:szCs w:val="22"/>
        </w:rPr>
        <w:t xml:space="preserve"> </w:t>
      </w:r>
      <w:r w:rsidRPr="00756061">
        <w:rPr>
          <w:rFonts w:ascii="Times New Roman" w:hAnsi="Times New Roman"/>
          <w:noProof w:val="0"/>
          <w:sz w:val="22"/>
          <w:szCs w:val="22"/>
        </w:rPr>
        <w:t>w wysokości 0,2% wynagrodzenia</w:t>
      </w:r>
      <w:r w:rsidR="0025362C" w:rsidRPr="00756061">
        <w:rPr>
          <w:rFonts w:ascii="Times New Roman" w:hAnsi="Times New Roman"/>
          <w:noProof w:val="0"/>
          <w:sz w:val="22"/>
          <w:szCs w:val="22"/>
        </w:rPr>
        <w:t xml:space="preserve"> ryczałtowego </w:t>
      </w:r>
      <w:r w:rsidRPr="00756061">
        <w:rPr>
          <w:rFonts w:ascii="Times New Roman" w:hAnsi="Times New Roman"/>
          <w:noProof w:val="0"/>
          <w:sz w:val="22"/>
          <w:szCs w:val="22"/>
        </w:rPr>
        <w:t xml:space="preserve"> ustalonego w umowie brutto za każdy dzień zwłoki,</w:t>
      </w:r>
    </w:p>
    <w:p w:rsidR="009B2E4C" w:rsidRPr="00756061" w:rsidRDefault="000C2288" w:rsidP="00756061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56061">
        <w:rPr>
          <w:rFonts w:ascii="Times New Roman" w:hAnsi="Times New Roman"/>
          <w:noProof w:val="0"/>
          <w:sz w:val="22"/>
          <w:szCs w:val="22"/>
        </w:rPr>
        <w:t>- za zwłokę w usunięciu wad stwierdzonych przy odbiorze lub w okresie rękojmi za wady w wysokości 0,4% wynagrodzenia umownego brutto za wykonanie przedmiotu umowy za każdy dzień zwłoki liczonej od dnia wyznaczonego na usunięcie wad,</w:t>
      </w:r>
    </w:p>
    <w:p w:rsidR="009B2E4C" w:rsidRPr="00756061" w:rsidRDefault="000C2288" w:rsidP="00756061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56061">
        <w:rPr>
          <w:rFonts w:ascii="Times New Roman" w:hAnsi="Times New Roman"/>
          <w:noProof w:val="0"/>
          <w:sz w:val="22"/>
          <w:szCs w:val="22"/>
        </w:rPr>
        <w:t>-  z tytułu  odstąpienie od umowy przez Zamawiającego z przyczyn zależnych od wykonawcy w wysokości 20% wynagrodzenia umownego brutto.</w:t>
      </w:r>
    </w:p>
    <w:p w:rsidR="009B2E4C" w:rsidRPr="00756061" w:rsidRDefault="000C2288" w:rsidP="00756061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56061">
        <w:rPr>
          <w:rFonts w:ascii="Times New Roman" w:hAnsi="Times New Roman"/>
          <w:noProof w:val="0"/>
          <w:sz w:val="22"/>
          <w:szCs w:val="22"/>
        </w:rPr>
        <w:t xml:space="preserve">- </w:t>
      </w:r>
      <w:r w:rsidRPr="00756061">
        <w:rPr>
          <w:sz w:val="22"/>
        </w:rPr>
        <w:t>z tytułu odstąpienia od umowy przez Wykonawcę, z przyczyn niezależnych od Zamawiającego w wysokości 20% wynagrodzenia umownego brutto.</w:t>
      </w:r>
    </w:p>
    <w:p w:rsidR="009B2E4C" w:rsidRDefault="000C2288" w:rsidP="000A226B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Zamawiającemu, oprócz wyżej wymienionych kar umownych przysługuje również prawo dochodzenia odszkodowania przenoszącego wysokość zastrzeżonych kar umownych, a także dochodzenia odszkodowania z tytułu niewykonania lub nienależytego wykonania przedmiotu umowy zgodnie z przepisami kodeksu cywilnego.</w:t>
      </w:r>
    </w:p>
    <w:p w:rsidR="009B2E4C" w:rsidRDefault="009B2E4C">
      <w:pPr>
        <w:pStyle w:val="Akapitzlist"/>
        <w:autoSpaceDE w:val="0"/>
        <w:autoSpaceDN w:val="0"/>
        <w:adjustRightInd w:val="0"/>
        <w:ind w:left="644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§11</w:t>
      </w:r>
    </w:p>
    <w:p w:rsidR="009B2E4C" w:rsidRDefault="000A226B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ODBIÓR PRZEDMIOTU ZAMÓWIENIA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Strony ustalają następującą procedurę </w:t>
      </w:r>
      <w:r w:rsidR="0025362C">
        <w:rPr>
          <w:rFonts w:ascii="Times New Roman" w:hAnsi="Times New Roman"/>
          <w:noProof w:val="0"/>
          <w:sz w:val="22"/>
          <w:szCs w:val="22"/>
        </w:rPr>
        <w:t>odbioru poszczególnych elementów zamówienia:</w:t>
      </w:r>
    </w:p>
    <w:p w:rsidR="0025362C" w:rsidRDefault="000A226B" w:rsidP="0025362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636B1B">
        <w:rPr>
          <w:rFonts w:ascii="Times New Roman" w:hAnsi="Times New Roman"/>
          <w:noProof w:val="0"/>
          <w:sz w:val="22"/>
          <w:szCs w:val="22"/>
          <w:u w:val="single"/>
        </w:rPr>
        <w:t xml:space="preserve">W zakresie prac projektowych: </w:t>
      </w:r>
      <w:r w:rsidR="008A1B28">
        <w:rPr>
          <w:rFonts w:ascii="Times New Roman" w:hAnsi="Times New Roman"/>
          <w:noProof w:val="0"/>
          <w:sz w:val="22"/>
          <w:szCs w:val="22"/>
        </w:rPr>
        <w:t>po wykonaniu kompletnej dokumentacji projektowej zgodnie z pkt. II ust. 3 PFU i przekazaniu Zamawiającemu na podstawie protokołu zdawczo-odbiorczego wraz z oświadczeniem o kompletności dokumentacji projektowej.</w:t>
      </w:r>
    </w:p>
    <w:p w:rsidR="008A1B28" w:rsidRPr="00636B1B" w:rsidRDefault="008A1B28" w:rsidP="0025362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u w:val="single"/>
        </w:rPr>
      </w:pPr>
      <w:r w:rsidRPr="00636B1B">
        <w:rPr>
          <w:rFonts w:ascii="Times New Roman" w:hAnsi="Times New Roman"/>
          <w:noProof w:val="0"/>
          <w:sz w:val="22"/>
          <w:szCs w:val="22"/>
          <w:u w:val="single"/>
        </w:rPr>
        <w:t>W zakresie robót budowlanych:</w:t>
      </w:r>
    </w:p>
    <w:p w:rsidR="008A1B28" w:rsidRDefault="008A1B28" w:rsidP="008A1B28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Po zakończeniu robót, dokonaniu wpisu w dzienniku budowy przez kierownika budowy i potwierdzeniu gotowości odbioru przez inspektora nadzoru Wykonawca zawiadomi Zamawiającego o gotowości odbioru.</w:t>
      </w:r>
    </w:p>
    <w:p w:rsidR="008A1B28" w:rsidRDefault="008A1B28" w:rsidP="008A1B28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Zamawiający wyznaczy termin i rozpocznie odbiór przedmiotu umowy w ciągu 14 dni od  daty zawiadomienia go o osiągnięciu gotowości do odbioru przez Wykonawcę, potwierdzonej przez inspektora nadzoru.</w:t>
      </w:r>
    </w:p>
    <w:p w:rsidR="008A1B28" w:rsidRDefault="008A1B28" w:rsidP="008A1B28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Do odbioru końcowego robót Wykonawca przedstawi: protokoły odbiorów technicznych, atesty na wbudowane materiały, dokumentację powykonawczą obiektu wraz z naniesionymi zmianami dokonanymi w trakcie budowy, potwierdzonymi przez kierownika budowy i inspektora nadzoru, dziennik budowy, oświadczenie kierownika budowy o zgodności wykonania obiektu z projektem budowlanym, warunkami pozwolenia na budowę, obowiązującymi przepisami i Polskimi Normami, protokoły badań i sprawdzeń.</w:t>
      </w:r>
    </w:p>
    <w:p w:rsidR="008A1B28" w:rsidRPr="008A1B28" w:rsidRDefault="008A1B28" w:rsidP="008A1B28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Ujawnienie wady lub drobnej usterki przy odbiorze końcowym przedmiotu umowy może wstrzymać podpisanie protokołu końcowego odbioru. W razie stwierdzenia w toku czynności odbioru wad przedmiotu umowy Zamawiającemu przysługują następujące uprawnienia:</w:t>
      </w:r>
    </w:p>
    <w:p w:rsidR="008A1B28" w:rsidRPr="008A1B28" w:rsidRDefault="008A1B28" w:rsidP="008A1B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- jeżeli wady nadają się do usunięcia może odmówić odbioru do czasu ich usunięcia</w:t>
      </w:r>
    </w:p>
    <w:p w:rsidR="008A1B28" w:rsidRPr="008A1B28" w:rsidRDefault="008A1B28" w:rsidP="008A1B2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8A1B28">
        <w:rPr>
          <w:rFonts w:ascii="Times New Roman" w:hAnsi="Times New Roman"/>
          <w:noProof w:val="0"/>
          <w:sz w:val="22"/>
          <w:szCs w:val="22"/>
        </w:rPr>
        <w:t>- jeżeli nie umożliwiają one użytkowania przedmiotu odbioru Zamawiający może obniżyć odpowiednio wynagrodzenie.</w:t>
      </w:r>
    </w:p>
    <w:p w:rsidR="008A1B28" w:rsidRPr="00636B1B" w:rsidRDefault="008A1B28" w:rsidP="008A1B28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636B1B">
        <w:rPr>
          <w:rFonts w:ascii="Times New Roman" w:hAnsi="Times New Roman"/>
          <w:noProof w:val="0"/>
          <w:sz w:val="22"/>
          <w:szCs w:val="22"/>
          <w:u w:val="single"/>
        </w:rPr>
        <w:t>W zakresie dostawy sprzętu komputerowego</w:t>
      </w:r>
      <w:r w:rsidRPr="00636B1B">
        <w:rPr>
          <w:rFonts w:ascii="Times New Roman" w:hAnsi="Times New Roman"/>
          <w:noProof w:val="0"/>
          <w:sz w:val="22"/>
          <w:szCs w:val="22"/>
        </w:rPr>
        <w:t>:</w:t>
      </w:r>
      <w:r w:rsidR="002F5DAA" w:rsidRPr="00636B1B">
        <w:rPr>
          <w:rFonts w:ascii="Times New Roman" w:hAnsi="Times New Roman"/>
          <w:noProof w:val="0"/>
          <w:sz w:val="22"/>
          <w:szCs w:val="22"/>
        </w:rPr>
        <w:t xml:space="preserve"> po dostarczeniu przez Wykonawcę kompletnego sprzętu o parametrach </w:t>
      </w:r>
      <w:r w:rsidR="00636B1B" w:rsidRPr="00636B1B">
        <w:rPr>
          <w:rFonts w:ascii="Times New Roman" w:hAnsi="Times New Roman"/>
          <w:noProof w:val="0"/>
          <w:sz w:val="22"/>
          <w:szCs w:val="22"/>
        </w:rPr>
        <w:t xml:space="preserve">technicznych zgodnych z zapisami </w:t>
      </w:r>
      <w:r w:rsidR="002F5DAA" w:rsidRPr="00636B1B">
        <w:rPr>
          <w:rFonts w:ascii="Times New Roman" w:hAnsi="Times New Roman"/>
          <w:noProof w:val="0"/>
          <w:sz w:val="22"/>
          <w:szCs w:val="22"/>
        </w:rPr>
        <w:t xml:space="preserve"> PFU w miejsca wskazane przez Zamawiającego wraz z </w:t>
      </w:r>
      <w:r w:rsidR="00AD7433" w:rsidRPr="00636B1B">
        <w:rPr>
          <w:rFonts w:ascii="Times New Roman" w:hAnsi="Times New Roman"/>
          <w:noProof w:val="0"/>
          <w:sz w:val="22"/>
          <w:szCs w:val="22"/>
        </w:rPr>
        <w:t xml:space="preserve">niezbędnymi </w:t>
      </w:r>
      <w:r w:rsidR="0018565F">
        <w:rPr>
          <w:rFonts w:ascii="Times New Roman" w:hAnsi="Times New Roman"/>
          <w:noProof w:val="0"/>
          <w:sz w:val="22"/>
          <w:szCs w:val="22"/>
        </w:rPr>
        <w:t>dokumentami (</w:t>
      </w:r>
      <w:r w:rsidR="00636B1B">
        <w:rPr>
          <w:rFonts w:ascii="Times New Roman" w:hAnsi="Times New Roman"/>
          <w:noProof w:val="0"/>
          <w:sz w:val="22"/>
          <w:szCs w:val="22"/>
        </w:rPr>
        <w:t>instrukcjami</w:t>
      </w:r>
      <w:r w:rsidR="0018565F">
        <w:rPr>
          <w:rFonts w:ascii="Times New Roman" w:hAnsi="Times New Roman"/>
          <w:noProof w:val="0"/>
          <w:sz w:val="22"/>
          <w:szCs w:val="22"/>
        </w:rPr>
        <w:t>, gwarancjami)</w:t>
      </w:r>
      <w:r w:rsidR="00636B1B">
        <w:rPr>
          <w:rFonts w:ascii="Times New Roman" w:hAnsi="Times New Roman"/>
          <w:noProof w:val="0"/>
          <w:sz w:val="22"/>
          <w:szCs w:val="22"/>
        </w:rPr>
        <w:t xml:space="preserve"> po podpisaniu protokołu odbioru. </w:t>
      </w:r>
    </w:p>
    <w:p w:rsidR="0062618E" w:rsidRDefault="0025362C" w:rsidP="00636B1B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636B1B">
        <w:rPr>
          <w:rFonts w:ascii="Times New Roman" w:hAnsi="Times New Roman"/>
          <w:noProof w:val="0"/>
          <w:sz w:val="22"/>
          <w:szCs w:val="22"/>
          <w:u w:val="single"/>
        </w:rPr>
        <w:t xml:space="preserve">W zakresie </w:t>
      </w:r>
      <w:r w:rsidR="0062618E" w:rsidRPr="00636B1B">
        <w:rPr>
          <w:rFonts w:ascii="Times New Roman" w:hAnsi="Times New Roman"/>
          <w:noProof w:val="0"/>
          <w:sz w:val="22"/>
          <w:szCs w:val="22"/>
          <w:u w:val="single"/>
        </w:rPr>
        <w:t>realizacji usług</w:t>
      </w:r>
      <w:r w:rsidR="00636B1B">
        <w:rPr>
          <w:rFonts w:ascii="Times New Roman" w:hAnsi="Times New Roman"/>
          <w:noProof w:val="0"/>
          <w:sz w:val="22"/>
          <w:szCs w:val="22"/>
        </w:rPr>
        <w:t xml:space="preserve">: na podstawie przedłożonych przez Wykonawcę protokołów m.in. z przeprowadzonych szkoleń, usług serwisowania, naprawy sprzętu. </w:t>
      </w:r>
    </w:p>
    <w:p w:rsidR="00636B1B" w:rsidRPr="00636B1B" w:rsidRDefault="00636B1B" w:rsidP="00636B1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lastRenderedPageBreak/>
        <w:t>§12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RĘKOJMIA ZA WADY I GWARANCJA JAKOŚCI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Strony postanawiają, iż okres gwarancji i rękojmi wynosi:</w:t>
      </w:r>
    </w:p>
    <w:p w:rsidR="009B2E4C" w:rsidRDefault="000C2288">
      <w:pPr>
        <w:pStyle w:val="Akapitzlist"/>
        <w:autoSpaceDE w:val="0"/>
        <w:autoSpaceDN w:val="0"/>
        <w:adjustRightInd w:val="0"/>
        <w:ind w:left="900" w:hanging="256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a/ na budowę infrastruktury teletechnicznej bezpośrednio związanej z udostępnieniem </w:t>
      </w:r>
      <w:proofErr w:type="spellStart"/>
      <w:r>
        <w:rPr>
          <w:rFonts w:ascii="Times New Roman" w:hAnsi="Times New Roman"/>
          <w:noProof w:val="0"/>
          <w:sz w:val="22"/>
          <w:szCs w:val="22"/>
        </w:rPr>
        <w:t>internetu</w:t>
      </w:r>
      <w:proofErr w:type="spellEnd"/>
      <w:r>
        <w:rPr>
          <w:rFonts w:ascii="Times New Roman" w:hAnsi="Times New Roman"/>
          <w:noProof w:val="0"/>
          <w:sz w:val="22"/>
          <w:szCs w:val="22"/>
        </w:rPr>
        <w:t xml:space="preserve"> - 3 </w:t>
      </w:r>
      <w:r w:rsidR="00D16CA3">
        <w:rPr>
          <w:rFonts w:ascii="Times New Roman" w:hAnsi="Times New Roman"/>
          <w:noProof w:val="0"/>
          <w:sz w:val="22"/>
          <w:szCs w:val="22"/>
        </w:rPr>
        <w:t>lata licząc od dnia zakończenia budowy</w:t>
      </w:r>
    </w:p>
    <w:p w:rsidR="009B2E4C" w:rsidRDefault="000C2288">
      <w:pPr>
        <w:pStyle w:val="Akapitzlist"/>
        <w:autoSpaceDE w:val="0"/>
        <w:autoSpaceDN w:val="0"/>
        <w:adjustRightInd w:val="0"/>
        <w:ind w:left="900" w:hanging="256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b/ na dostawę i instalację zestawów komputerowych opisanych w PFU – 5 </w:t>
      </w:r>
      <w:r w:rsidR="00D16CA3">
        <w:rPr>
          <w:rFonts w:ascii="Times New Roman" w:hAnsi="Times New Roman"/>
          <w:noProof w:val="0"/>
          <w:sz w:val="22"/>
          <w:szCs w:val="22"/>
        </w:rPr>
        <w:t>lat licząc od dnia dostawy sprzętu</w:t>
      </w:r>
    </w:p>
    <w:p w:rsidR="009B2E4C" w:rsidRDefault="000C228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Zamawiający może korzystać z uprawnień z tytułu rękojmi za wady fizyczne przedmiotu umowy niezależnie od uprawnień wynikających z gwarancji.</w:t>
      </w:r>
    </w:p>
    <w:p w:rsidR="009B2E4C" w:rsidRDefault="000C2288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Pisemna gwarancja udzielona zostanie po zakończeniu robót.</w:t>
      </w:r>
    </w:p>
    <w:p w:rsidR="009B2E4C" w:rsidRDefault="009B2E4C">
      <w:pPr>
        <w:pStyle w:val="Akapitzlist"/>
        <w:autoSpaceDE w:val="0"/>
        <w:autoSpaceDN w:val="0"/>
        <w:adjustRightInd w:val="0"/>
        <w:ind w:left="644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§13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ROZLICZENIA</w:t>
      </w: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Strony postanawiają, że rozliczenie za przedmiot odbioru odbędzie się na podstawie faktur przejściowych wystawionych na podstawie harmonogramu rzeczowo – finansowego stanowiącego załącznik do umowy, i dotyczących robót wykonanych w tym okresie, po podpisaniu protokołu odbioru tych robót, usług przez inspektora nadzoru, zamawiającego oraz wykonawcę. Rozliczenie za przedmiot odbioru robót budowlanych zawiera również koszt wykonanych w tym zakresie prac projektowych z uzyskaniem stosownych decyzji i pozwoleń niezbędnych do wykonania przedmiotu umowy oraz pełnej obsługi geodezyjnej.</w:t>
      </w:r>
    </w:p>
    <w:p w:rsidR="009B2E4C" w:rsidRDefault="000C22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Rozliczenie końcowe nastąpi fakturą końcową po zakończeniu robót i usług oraz ich bezusterkowym odbiorze.</w:t>
      </w:r>
    </w:p>
    <w:p w:rsidR="009B2E4C" w:rsidRDefault="000C22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Rozliczenie dostaw sprzętu komputerowego wraz z jego instalacją nastąpi zgodnie </w:t>
      </w:r>
      <w:r w:rsidR="003D462C">
        <w:rPr>
          <w:rFonts w:ascii="Times New Roman" w:hAnsi="Times New Roman"/>
          <w:noProof w:val="0"/>
          <w:sz w:val="22"/>
          <w:szCs w:val="22"/>
        </w:rPr>
        <w:br/>
      </w:r>
      <w:r>
        <w:rPr>
          <w:rFonts w:ascii="Times New Roman" w:hAnsi="Times New Roman"/>
          <w:noProof w:val="0"/>
          <w:sz w:val="22"/>
          <w:szCs w:val="22"/>
        </w:rPr>
        <w:t>z harmonogramem rzeczowo-finansowym i protokołem odbioru.</w:t>
      </w:r>
    </w:p>
    <w:p w:rsidR="009B2E4C" w:rsidRDefault="000C22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 xml:space="preserve">Zamawiający ma obowiązek zapłaty faktur w terminie 21 dni od daty ich doręczenia wraz </w:t>
      </w:r>
      <w:r w:rsidR="00120E76">
        <w:rPr>
          <w:rFonts w:ascii="Times New Roman" w:hAnsi="Times New Roman"/>
          <w:noProof w:val="0"/>
          <w:sz w:val="22"/>
          <w:szCs w:val="22"/>
        </w:rPr>
        <w:br/>
      </w:r>
      <w:r>
        <w:rPr>
          <w:rFonts w:ascii="Times New Roman" w:hAnsi="Times New Roman"/>
          <w:noProof w:val="0"/>
          <w:sz w:val="22"/>
          <w:szCs w:val="22"/>
        </w:rPr>
        <w:t>z dokumentami rozliczeniowymi. Za dzień dokonania zapłaty przyjmuje się dzień w którym kwota zobowiązania obciążyła rachunek bankowy Zamawiającego.</w:t>
      </w:r>
    </w:p>
    <w:p w:rsidR="009B2E4C" w:rsidRDefault="000C2288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>W razie opóźnienia w zapłacie wierzytelności pieniężnych strony zobowiązuje się do zapłaty ustawowych odsetek za opóźnienie.</w:t>
      </w:r>
    </w:p>
    <w:p w:rsidR="009B2E4C" w:rsidRDefault="009B2E4C">
      <w:pPr>
        <w:pStyle w:val="Akapitzlist"/>
        <w:autoSpaceDE w:val="0"/>
        <w:autoSpaceDN w:val="0"/>
        <w:adjustRightInd w:val="0"/>
        <w:ind w:left="644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§14</w:t>
      </w:r>
    </w:p>
    <w:p w:rsidR="009B2E4C" w:rsidRDefault="000C2288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PODWYKONAWCY</w:t>
      </w:r>
    </w:p>
    <w:p w:rsidR="009B2E4C" w:rsidRDefault="009B2E4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Pr="00120E76" w:rsidRDefault="000C228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120E76">
        <w:rPr>
          <w:rFonts w:ascii="Times New Roman" w:hAnsi="Times New Roman" w:cs="Times New Roman"/>
          <w:noProof w:val="0"/>
          <w:sz w:val="22"/>
          <w:szCs w:val="22"/>
        </w:rPr>
        <w:t xml:space="preserve">Zamawiający dopuszcza powierzenie wykonania części niniejszego zamówienia podwykonawcom pod warunkiem, że Wykonawca wskazał w ofercie przetargowej te części zamówienia, których wykonanie zamierza powierzyć podwykonawcom – zgodnie </w:t>
      </w:r>
      <w:r w:rsidR="00120E76" w:rsidRPr="00120E76">
        <w:rPr>
          <w:rFonts w:ascii="Times New Roman" w:hAnsi="Times New Roman" w:cs="Times New Roman"/>
          <w:noProof w:val="0"/>
          <w:sz w:val="22"/>
          <w:szCs w:val="22"/>
        </w:rPr>
        <w:br/>
      </w:r>
      <w:r w:rsidRPr="00120E76">
        <w:rPr>
          <w:rFonts w:ascii="Times New Roman" w:hAnsi="Times New Roman" w:cs="Times New Roman"/>
          <w:noProof w:val="0"/>
          <w:sz w:val="22"/>
          <w:szCs w:val="22"/>
        </w:rPr>
        <w:t>z załącznikiem n do SIWZ. Jakość prac wykonanych przez Podwykonawców nie może być niższa niż robót wykonywanych przez Wykonawcę, za jakość tę odpowiedzialność ponosi Wykonawca.</w:t>
      </w:r>
    </w:p>
    <w:p w:rsidR="009B2E4C" w:rsidRPr="00120E76" w:rsidRDefault="000C228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120E76">
        <w:rPr>
          <w:rFonts w:ascii="Times New Roman" w:hAnsi="Times New Roman" w:cs="Times New Roman"/>
          <w:noProof w:val="0"/>
          <w:sz w:val="22"/>
          <w:szCs w:val="22"/>
        </w:rPr>
        <w:t>Wykonawca może podpisać umowę o podwykonawstwo z podwykonawcami nie wymienionymi w ofercie przetargowej pod warunkiem wcześniejszego uzyskania pisemnej zgody Zamawiającego.</w:t>
      </w:r>
    </w:p>
    <w:p w:rsidR="009B2E4C" w:rsidRPr="00120E76" w:rsidRDefault="000C228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120E76">
        <w:rPr>
          <w:rFonts w:ascii="Times New Roman" w:hAnsi="Times New Roman" w:cs="Times New Roman"/>
          <w:noProof w:val="0"/>
          <w:sz w:val="22"/>
          <w:szCs w:val="22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9B2E4C" w:rsidRPr="00120E76" w:rsidRDefault="000C228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120E76">
        <w:rPr>
          <w:rFonts w:ascii="Times New Roman" w:hAnsi="Times New Roman" w:cs="Times New Roman"/>
          <w:noProof w:val="0"/>
          <w:sz w:val="22"/>
          <w:szCs w:val="22"/>
        </w:rPr>
        <w:t xml:space="preserve">Zamawiający nie będzie związany stosunkami zobowiązaniowymi z podwykonawcami, ale może skorzystać ze wszystkich praw nabytych w stosunku do nich przez Wykonawcę. Wykonawca będzie pozostawał w pełni odpowiedzialny w stosunku do Zamawiającego za zlecone do </w:t>
      </w:r>
      <w:proofErr w:type="spellStart"/>
      <w:r w:rsidRPr="00120E76">
        <w:rPr>
          <w:rFonts w:ascii="Times New Roman" w:hAnsi="Times New Roman" w:cs="Times New Roman"/>
          <w:noProof w:val="0"/>
          <w:sz w:val="22"/>
          <w:szCs w:val="22"/>
        </w:rPr>
        <w:t>podwykonania</w:t>
      </w:r>
      <w:proofErr w:type="spellEnd"/>
      <w:r w:rsidRPr="00120E76">
        <w:rPr>
          <w:rFonts w:ascii="Times New Roman" w:hAnsi="Times New Roman" w:cs="Times New Roman"/>
          <w:noProof w:val="0"/>
          <w:sz w:val="22"/>
          <w:szCs w:val="22"/>
        </w:rPr>
        <w:t xml:space="preserve"> części zamówienia.</w:t>
      </w:r>
    </w:p>
    <w:p w:rsidR="009B2E4C" w:rsidRPr="00120E76" w:rsidRDefault="000C2288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2"/>
          <w:szCs w:val="22"/>
        </w:rPr>
      </w:pPr>
      <w:r w:rsidRPr="00120E76">
        <w:rPr>
          <w:rFonts w:ascii="Times New Roman" w:hAnsi="Times New Roman" w:cs="Times New Roman"/>
          <w:noProof w:val="0"/>
          <w:sz w:val="22"/>
          <w:szCs w:val="22"/>
        </w:rPr>
        <w:t xml:space="preserve">Zamawiający będzie żądał od wykonawcy przed złożeniem kolejnej faktury zaświadczenia potwierdzonego przez podwykonawców o otrzymaniu wynagrodzenia za wykonany przez podwykonawców zakres prac w przypadku, gdy będzie to wynikało z harmonogramu prac, </w:t>
      </w:r>
      <w:r w:rsidR="00120E76" w:rsidRPr="00120E76">
        <w:rPr>
          <w:rFonts w:ascii="Times New Roman" w:hAnsi="Times New Roman" w:cs="Times New Roman"/>
          <w:noProof w:val="0"/>
          <w:sz w:val="22"/>
          <w:szCs w:val="22"/>
        </w:rPr>
        <w:br/>
      </w:r>
      <w:r w:rsidRPr="00120E76">
        <w:rPr>
          <w:rFonts w:ascii="Times New Roman" w:hAnsi="Times New Roman" w:cs="Times New Roman"/>
          <w:noProof w:val="0"/>
          <w:sz w:val="22"/>
          <w:szCs w:val="22"/>
        </w:rPr>
        <w:t xml:space="preserve">a dotyczyło poprzedniej faktury. Brak takiego zaświadczenia spowoduje wstrzymanie </w:t>
      </w:r>
      <w:r w:rsidRPr="00120E76">
        <w:rPr>
          <w:rFonts w:ascii="Times New Roman" w:hAnsi="Times New Roman" w:cs="Times New Roman"/>
          <w:noProof w:val="0"/>
          <w:sz w:val="22"/>
          <w:szCs w:val="22"/>
        </w:rPr>
        <w:lastRenderedPageBreak/>
        <w:t>wypłaty należności wykonawcy lub zamawiający przejmie dług od wykonawcy i przekaże środki na konto podwykonawcy. Wielkość długu zostanie potrącona z faktury wykonawcy. Zapis ten stosuje się do podwykonawców wskazanych przez wykonawcę w ofercie przetargowej.</w:t>
      </w: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9B2E4C" w:rsidP="00120E76">
      <w:pPr>
        <w:autoSpaceDE w:val="0"/>
        <w:autoSpaceDN w:val="0"/>
        <w:adjustRightInd w:val="0"/>
        <w:rPr>
          <w:rFonts w:ascii="Times New Roman" w:hAnsi="Times New Roman"/>
          <w:b/>
          <w:noProof w:val="0"/>
          <w:sz w:val="22"/>
          <w:szCs w:val="22"/>
        </w:rPr>
      </w:pPr>
    </w:p>
    <w:p w:rsidR="0073091A" w:rsidRDefault="00120E76" w:rsidP="00120E76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>§15.</w:t>
      </w:r>
    </w:p>
    <w:p w:rsidR="0073091A" w:rsidRDefault="00120E76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  <w:r>
        <w:rPr>
          <w:rFonts w:ascii="Times New Roman" w:hAnsi="Times New Roman"/>
          <w:b/>
          <w:noProof w:val="0"/>
          <w:sz w:val="22"/>
          <w:szCs w:val="22"/>
        </w:rPr>
        <w:t xml:space="preserve">ZMIANA UMOWY </w:t>
      </w:r>
    </w:p>
    <w:p w:rsidR="00120E76" w:rsidRPr="00524D41" w:rsidRDefault="00120E76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73091A" w:rsidRPr="00524D41" w:rsidRDefault="0073091A" w:rsidP="0073091A">
      <w:pPr>
        <w:pStyle w:val="Tekstprzypisudolnego"/>
        <w:numPr>
          <w:ilvl w:val="0"/>
          <w:numId w:val="46"/>
        </w:numPr>
        <w:jc w:val="both"/>
        <w:rPr>
          <w:sz w:val="22"/>
          <w:szCs w:val="22"/>
        </w:rPr>
      </w:pPr>
      <w:r w:rsidRPr="00524D41">
        <w:rPr>
          <w:sz w:val="22"/>
          <w:szCs w:val="22"/>
        </w:rPr>
        <w:t>Zakazana jest istotna zmiana postanowień zawartej umowy w stosunku do treści oferty, na podstawie której dokonano wyboru Wykonawcy, z zastrzeżeniem ust.2.</w:t>
      </w:r>
    </w:p>
    <w:p w:rsidR="0073091A" w:rsidRPr="00524D41" w:rsidRDefault="0073091A" w:rsidP="0073091A">
      <w:pPr>
        <w:pStyle w:val="Tekstprzypisudolnego"/>
        <w:numPr>
          <w:ilvl w:val="0"/>
          <w:numId w:val="46"/>
        </w:numPr>
        <w:jc w:val="both"/>
        <w:rPr>
          <w:sz w:val="22"/>
          <w:szCs w:val="22"/>
        </w:rPr>
      </w:pPr>
      <w:r w:rsidRPr="00524D41">
        <w:rPr>
          <w:sz w:val="22"/>
          <w:szCs w:val="22"/>
        </w:rPr>
        <w:t>Dopuszczalne są następujące przypadki zmiany i warunki zmiany treści umowy:</w:t>
      </w:r>
    </w:p>
    <w:p w:rsidR="0073091A" w:rsidRPr="00524D41" w:rsidRDefault="0073091A" w:rsidP="0073091A">
      <w:pPr>
        <w:pStyle w:val="Tekstprzypisudolnego"/>
        <w:ind w:left="1276" w:hanging="556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2.1 zmiana materiałów budowlanych, sprzętu, urządzeń, gdy wykorzystanie materiałów budowlanych, sprzętu i urządzeń wskazanych w dokumentacji projektowej lub ofercie stanie się niemożliwe lub podyktowane będzie usprawnieniem procesu budowy, postępem technologicznym, zwiększeniem bezpieczeństwa na budowie</w:t>
      </w:r>
    </w:p>
    <w:p w:rsidR="0073091A" w:rsidRPr="00524D41" w:rsidRDefault="0073091A" w:rsidP="0073091A">
      <w:pPr>
        <w:pStyle w:val="Tekstprzypisudolnego"/>
        <w:ind w:left="1276" w:hanging="556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2.2.</w:t>
      </w:r>
      <w:r w:rsidRPr="00524D41">
        <w:rPr>
          <w:sz w:val="22"/>
          <w:szCs w:val="22"/>
        </w:rPr>
        <w:tab/>
        <w:t>zmiana  terminu realizacji przedmiotu zamówienia w przypadku:</w:t>
      </w:r>
    </w:p>
    <w:p w:rsidR="0073091A" w:rsidRPr="00524D41" w:rsidRDefault="00332F07" w:rsidP="0073091A">
      <w:pPr>
        <w:pStyle w:val="Tekstprzypisudolnego"/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3091A" w:rsidRPr="00524D41">
        <w:rPr>
          <w:sz w:val="22"/>
          <w:szCs w:val="22"/>
        </w:rPr>
        <w:t xml:space="preserve"> a) gdy wykonanie zamówienia w określonym pierwotnie terminie nie leży </w:t>
      </w:r>
      <w:r w:rsidR="00524D41">
        <w:rPr>
          <w:sz w:val="22"/>
          <w:szCs w:val="22"/>
        </w:rPr>
        <w:br/>
      </w:r>
      <w:r w:rsidR="0073091A" w:rsidRPr="00524D41">
        <w:rPr>
          <w:sz w:val="22"/>
          <w:szCs w:val="22"/>
        </w:rPr>
        <w:t xml:space="preserve">w interesie Zamawiającego, </w:t>
      </w:r>
    </w:p>
    <w:p w:rsidR="0073091A" w:rsidRPr="00524D41" w:rsidRDefault="0073091A" w:rsidP="0073091A">
      <w:pPr>
        <w:pStyle w:val="Tekstprzypisudolnego"/>
        <w:ind w:left="1701"/>
        <w:jc w:val="both"/>
        <w:rPr>
          <w:sz w:val="22"/>
          <w:szCs w:val="22"/>
        </w:rPr>
      </w:pPr>
      <w:r w:rsidRPr="00524D41">
        <w:rPr>
          <w:sz w:val="22"/>
          <w:szCs w:val="22"/>
        </w:rPr>
        <w:t xml:space="preserve"> b) działania siły wyższej, uniemożliwiającej wykonanie robót w określonym pierwotnie terminie</w:t>
      </w:r>
    </w:p>
    <w:p w:rsidR="0073091A" w:rsidRPr="00524D41" w:rsidRDefault="0073091A" w:rsidP="0073091A">
      <w:pPr>
        <w:pStyle w:val="Tekstprzypisudolnego"/>
        <w:ind w:left="1701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c) zaistnienia niesprzyjających warunków atmosferycznych, uniemożliwiających wykonanie robót lub spełnienie wymogów technologicznych udokumentowanych w dzienniku budowy</w:t>
      </w:r>
    </w:p>
    <w:p w:rsidR="0073091A" w:rsidRPr="00524D41" w:rsidRDefault="0073091A" w:rsidP="0073091A">
      <w:pPr>
        <w:pStyle w:val="Tekstprzypisudolnego"/>
        <w:ind w:left="1701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d) konieczności uzyskania decyzji i uzgodnień, mogących spowodować wstrzymanie robót</w:t>
      </w:r>
    </w:p>
    <w:p w:rsidR="0073091A" w:rsidRPr="00524D41" w:rsidRDefault="0073091A" w:rsidP="0073091A">
      <w:pPr>
        <w:pStyle w:val="Tekstprzypisudolnego"/>
        <w:ind w:left="1701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e) konieczności wykonania dodatkowych badań i ekspertyz</w:t>
      </w:r>
    </w:p>
    <w:p w:rsidR="0073091A" w:rsidRPr="00524D41" w:rsidRDefault="00332F07" w:rsidP="0073091A">
      <w:pPr>
        <w:pStyle w:val="Tekstprzypisudolneg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73091A" w:rsidRPr="00524D41">
        <w:rPr>
          <w:sz w:val="22"/>
          <w:szCs w:val="22"/>
        </w:rPr>
        <w:t xml:space="preserve">) przedłużające się procedury </w:t>
      </w:r>
      <w:r>
        <w:rPr>
          <w:sz w:val="22"/>
          <w:szCs w:val="22"/>
        </w:rPr>
        <w:t>administracyjne</w:t>
      </w:r>
      <w:r w:rsidR="0073091A" w:rsidRPr="00524D41">
        <w:rPr>
          <w:sz w:val="22"/>
          <w:szCs w:val="22"/>
        </w:rPr>
        <w:t xml:space="preserve"> z przyczyn niezależnych od Wykonawcy </w:t>
      </w:r>
    </w:p>
    <w:p w:rsidR="0073091A" w:rsidRPr="00524D41" w:rsidRDefault="00332F07" w:rsidP="0073091A">
      <w:pPr>
        <w:pStyle w:val="Tekstprzypisudolneg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73091A" w:rsidRPr="00524D41">
        <w:rPr>
          <w:sz w:val="22"/>
          <w:szCs w:val="22"/>
        </w:rPr>
        <w:t>. zmiana wynagrodzenia za realizację zadań objętych niniejszą umową w przypadku zmiany stawki podatku VAT.</w:t>
      </w:r>
    </w:p>
    <w:p w:rsidR="0073091A" w:rsidRPr="00524D41" w:rsidRDefault="00332F07" w:rsidP="00332F07">
      <w:pPr>
        <w:pStyle w:val="Tekstprzypisudolneg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3. Z</w:t>
      </w:r>
      <w:r w:rsidR="0073091A" w:rsidRPr="00524D41">
        <w:rPr>
          <w:sz w:val="22"/>
          <w:szCs w:val="22"/>
        </w:rPr>
        <w:t xml:space="preserve">miany umowy przewidziane w ust. 2 niniejszego paragrafu dopuszczalne są na następujących warunkach </w:t>
      </w:r>
    </w:p>
    <w:p w:rsidR="0073091A" w:rsidRPr="00524D41" w:rsidRDefault="0073091A" w:rsidP="0073091A">
      <w:pPr>
        <w:pStyle w:val="Tekstprzypisudolnego"/>
        <w:ind w:left="1560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- pkt. 2.1. – zamiana na materiały, urządzenia i sprzęt posiadające co najmniej takie same parametry jakościowe i cechy użytkowe, jak te które stanowiły podstawę wyboru oferty, pod warunkiem nie zwiększenia ceny</w:t>
      </w:r>
    </w:p>
    <w:p w:rsidR="0073091A" w:rsidRPr="00524D41" w:rsidRDefault="0073091A" w:rsidP="0073091A">
      <w:pPr>
        <w:pStyle w:val="Tekstprzypisudolnego"/>
        <w:ind w:left="1560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- pkt.2.2.lit.a – w zakresie uzasadnionego Interesu Zamawiającego</w:t>
      </w:r>
    </w:p>
    <w:p w:rsidR="0073091A" w:rsidRPr="00524D41" w:rsidRDefault="0073091A" w:rsidP="0073091A">
      <w:pPr>
        <w:pStyle w:val="Tekstprzypisudolnego"/>
        <w:ind w:left="1560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- pkt. 2.2.lit.b – o czas działania siły wyższej oraz niezbędny do usunięcia skutków tego działania</w:t>
      </w:r>
    </w:p>
    <w:p w:rsidR="0073091A" w:rsidRPr="00524D41" w:rsidRDefault="0073091A" w:rsidP="0073091A">
      <w:pPr>
        <w:pStyle w:val="Tekstprzypisudolnego"/>
        <w:ind w:left="1560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- pkt.2.2.lit.c – o czas trwania niesprzyjających warunków atmosferycznych</w:t>
      </w:r>
    </w:p>
    <w:p w:rsidR="0073091A" w:rsidRPr="00524D41" w:rsidRDefault="00332F07" w:rsidP="0073091A">
      <w:pPr>
        <w:pStyle w:val="Tekstprzypisudolneg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pkt.2.2.lit.d, e </w:t>
      </w:r>
      <w:r w:rsidR="0073091A" w:rsidRPr="00524D41">
        <w:rPr>
          <w:sz w:val="22"/>
          <w:szCs w:val="22"/>
        </w:rPr>
        <w:t>– o czas niezbędny do uzyskania wymaganych decyzji, uzgodnień, badań lub ekspertyz</w:t>
      </w:r>
    </w:p>
    <w:p w:rsidR="0073091A" w:rsidRPr="00524D41" w:rsidRDefault="0073091A" w:rsidP="007E1938">
      <w:pPr>
        <w:pStyle w:val="Tekstprzypisudolnego"/>
        <w:ind w:left="1560"/>
        <w:jc w:val="both"/>
        <w:rPr>
          <w:sz w:val="22"/>
          <w:szCs w:val="22"/>
        </w:rPr>
      </w:pPr>
      <w:r w:rsidRPr="00524D41">
        <w:rPr>
          <w:sz w:val="22"/>
          <w:szCs w:val="22"/>
        </w:rPr>
        <w:t>- pkt.2.2. lit. f, g, h – o czas</w:t>
      </w:r>
      <w:r w:rsidR="007E1938">
        <w:rPr>
          <w:sz w:val="22"/>
          <w:szCs w:val="22"/>
        </w:rPr>
        <w:t xml:space="preserve">  przedłużenia się procedur administracyjnych </w:t>
      </w:r>
    </w:p>
    <w:p w:rsidR="0073091A" w:rsidRPr="00524D41" w:rsidRDefault="007E1938" w:rsidP="0073091A">
      <w:pPr>
        <w:pStyle w:val="Tekstprzypisudolnego"/>
        <w:ind w:left="1560"/>
        <w:jc w:val="both"/>
        <w:rPr>
          <w:sz w:val="22"/>
          <w:szCs w:val="22"/>
        </w:rPr>
      </w:pPr>
      <w:r>
        <w:rPr>
          <w:sz w:val="22"/>
          <w:szCs w:val="22"/>
        </w:rPr>
        <w:t>- pkt.2.3</w:t>
      </w:r>
      <w:r w:rsidR="0073091A" w:rsidRPr="00524D41">
        <w:rPr>
          <w:sz w:val="22"/>
          <w:szCs w:val="22"/>
        </w:rPr>
        <w:t xml:space="preserve">.- w przypadku  ustawowej  zmiany stawki podatku od towarów i usług (VAT) w granicach tej zmiany. </w:t>
      </w:r>
    </w:p>
    <w:p w:rsidR="0073091A" w:rsidRPr="00524D41" w:rsidRDefault="0073091A" w:rsidP="0073091A">
      <w:pPr>
        <w:pStyle w:val="Tekstprzypisudolnego"/>
        <w:ind w:left="1560"/>
        <w:jc w:val="both"/>
        <w:rPr>
          <w:sz w:val="22"/>
          <w:szCs w:val="22"/>
        </w:rPr>
      </w:pPr>
    </w:p>
    <w:p w:rsidR="0073091A" w:rsidRDefault="00200359" w:rsidP="00200359">
      <w:pPr>
        <w:pStyle w:val="Tekstprzypisudolnego"/>
        <w:jc w:val="both"/>
        <w:rPr>
          <w:sz w:val="22"/>
          <w:szCs w:val="22"/>
        </w:rPr>
      </w:pPr>
      <w:r w:rsidRPr="00200359">
        <w:rPr>
          <w:sz w:val="22"/>
          <w:szCs w:val="22"/>
        </w:rPr>
        <w:t>4.</w:t>
      </w:r>
      <w:r w:rsidR="0073091A" w:rsidRPr="00200359">
        <w:rPr>
          <w:sz w:val="22"/>
          <w:szCs w:val="22"/>
        </w:rPr>
        <w:t>Zmiany niniejszej umowy wymagają zgody obu stron wyrażonej w formie pisemnej w postaci aneksu do umowy pod rygorem nieważności.</w:t>
      </w: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Pr="00200359" w:rsidRDefault="00200359" w:rsidP="00200359">
      <w:pPr>
        <w:pStyle w:val="Tekstprzypisudolnego"/>
        <w:jc w:val="both"/>
        <w:rPr>
          <w:sz w:val="22"/>
          <w:szCs w:val="22"/>
        </w:rPr>
      </w:pPr>
    </w:p>
    <w:p w:rsidR="00200359" w:rsidRDefault="00200359" w:rsidP="0073091A">
      <w:pPr>
        <w:jc w:val="center"/>
        <w:rPr>
          <w:b/>
          <w:bCs/>
        </w:rPr>
      </w:pPr>
      <w:r>
        <w:rPr>
          <w:b/>
          <w:bCs/>
        </w:rPr>
        <w:lastRenderedPageBreak/>
        <w:t>§ 16.</w:t>
      </w:r>
    </w:p>
    <w:p w:rsidR="0073091A" w:rsidRDefault="00200359" w:rsidP="00200359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200359" w:rsidRDefault="00200359" w:rsidP="00200359">
      <w:pPr>
        <w:jc w:val="center"/>
      </w:pPr>
    </w:p>
    <w:p w:rsidR="0073091A" w:rsidRPr="00200359" w:rsidRDefault="00200359" w:rsidP="0066625F">
      <w:pPr>
        <w:jc w:val="both"/>
        <w:rPr>
          <w:rFonts w:ascii="Times New Roman" w:hAnsi="Times New Roman" w:cs="Times New Roman"/>
          <w:sz w:val="22"/>
          <w:szCs w:val="22"/>
        </w:rPr>
      </w:pPr>
      <w:r w:rsidRPr="00200359">
        <w:rPr>
          <w:rFonts w:ascii="Times New Roman" w:hAnsi="Times New Roman" w:cs="Times New Roman"/>
          <w:sz w:val="22"/>
          <w:szCs w:val="22"/>
        </w:rPr>
        <w:t>1.</w:t>
      </w:r>
      <w:r w:rsidR="0073091A" w:rsidRPr="00200359">
        <w:rPr>
          <w:rFonts w:ascii="Times New Roman" w:hAnsi="Times New Roman" w:cs="Times New Roman"/>
          <w:sz w:val="22"/>
          <w:szCs w:val="22"/>
        </w:rPr>
        <w:t xml:space="preserve">W sprawach, których nie reguluje treść niniejszej umowy zastosowanie mają przepisy ustawy </w:t>
      </w:r>
      <w:r w:rsidR="0073091A" w:rsidRPr="00200359">
        <w:rPr>
          <w:rFonts w:ascii="Times New Roman" w:hAnsi="Times New Roman" w:cs="Times New Roman"/>
          <w:sz w:val="22"/>
          <w:szCs w:val="22"/>
        </w:rPr>
        <w:br/>
        <w:t>o zamówieniach publicznych i odpowiednie przepisy Kodeksu Cywilnego.</w:t>
      </w:r>
    </w:p>
    <w:p w:rsidR="0073091A" w:rsidRPr="00200359" w:rsidRDefault="0073091A" w:rsidP="006662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091A" w:rsidRPr="00200359" w:rsidRDefault="00200359" w:rsidP="0066625F">
      <w:pPr>
        <w:jc w:val="both"/>
        <w:rPr>
          <w:rFonts w:ascii="Times New Roman" w:hAnsi="Times New Roman" w:cs="Times New Roman"/>
          <w:sz w:val="22"/>
          <w:szCs w:val="22"/>
        </w:rPr>
      </w:pPr>
      <w:r w:rsidRPr="00200359">
        <w:rPr>
          <w:rFonts w:ascii="Times New Roman" w:hAnsi="Times New Roman" w:cs="Times New Roman"/>
          <w:bCs/>
          <w:sz w:val="22"/>
          <w:szCs w:val="22"/>
        </w:rPr>
        <w:t>2</w:t>
      </w:r>
      <w:r w:rsidRPr="0020035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3091A" w:rsidRPr="00200359">
        <w:rPr>
          <w:rFonts w:ascii="Times New Roman" w:hAnsi="Times New Roman" w:cs="Times New Roman"/>
          <w:sz w:val="22"/>
          <w:szCs w:val="22"/>
        </w:rPr>
        <w:t xml:space="preserve">Wszelkie spory, których nie da się rozstrzygnąć polubownie, będą podlegały rozstrzygnięciu przez właściwy rzeczowo i miejscowo dal siedziby Zamawiającego sąd powszechny. </w:t>
      </w:r>
    </w:p>
    <w:p w:rsidR="00120E76" w:rsidRPr="00200359" w:rsidRDefault="00120E76" w:rsidP="006662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20E76" w:rsidRPr="00200359" w:rsidRDefault="00200359" w:rsidP="0066625F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200359">
        <w:rPr>
          <w:rFonts w:ascii="Times New Roman" w:hAnsi="Times New Roman" w:cs="Times New Roman"/>
          <w:sz w:val="22"/>
          <w:szCs w:val="22"/>
        </w:rPr>
        <w:t>3.</w:t>
      </w:r>
      <w:r w:rsidR="00120E76" w:rsidRPr="00200359">
        <w:rPr>
          <w:rFonts w:ascii="Times New Roman" w:hAnsi="Times New Roman" w:cs="Times New Roman"/>
          <w:sz w:val="22"/>
          <w:szCs w:val="22"/>
        </w:rPr>
        <w:t>Dokonanie cesji (przelewu) wierzytelności wynikającej z niniejszej umowy wymaga zgody Zamawiającego</w:t>
      </w:r>
    </w:p>
    <w:p w:rsidR="00120E76" w:rsidRPr="00200359" w:rsidRDefault="00120E76" w:rsidP="006662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091A" w:rsidRPr="00200359" w:rsidRDefault="00200359" w:rsidP="0066625F">
      <w:pPr>
        <w:jc w:val="both"/>
        <w:rPr>
          <w:rFonts w:ascii="Times New Roman" w:hAnsi="Times New Roman" w:cs="Times New Roman"/>
          <w:sz w:val="22"/>
          <w:szCs w:val="22"/>
        </w:rPr>
      </w:pPr>
      <w:r w:rsidRPr="00200359">
        <w:rPr>
          <w:rFonts w:ascii="Times New Roman" w:hAnsi="Times New Roman" w:cs="Times New Roman"/>
          <w:bCs/>
          <w:sz w:val="22"/>
          <w:szCs w:val="22"/>
        </w:rPr>
        <w:t>4.</w:t>
      </w:r>
      <w:r w:rsidR="0073091A" w:rsidRPr="00200359">
        <w:rPr>
          <w:rFonts w:ascii="Times New Roman" w:hAnsi="Times New Roman" w:cs="Times New Roman"/>
          <w:sz w:val="22"/>
          <w:szCs w:val="22"/>
        </w:rPr>
        <w:t>Umowa dla swej ważności wymaga kontrasygnaty Skarbnika Gminy.</w:t>
      </w:r>
    </w:p>
    <w:p w:rsidR="0073091A" w:rsidRPr="00200359" w:rsidRDefault="0073091A" w:rsidP="006662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3091A" w:rsidRPr="00200359" w:rsidRDefault="00200359" w:rsidP="0066625F">
      <w:pPr>
        <w:jc w:val="both"/>
        <w:rPr>
          <w:rFonts w:ascii="Times New Roman" w:hAnsi="Times New Roman" w:cs="Times New Roman"/>
          <w:sz w:val="22"/>
          <w:szCs w:val="22"/>
        </w:rPr>
      </w:pPr>
      <w:r w:rsidRPr="00200359">
        <w:rPr>
          <w:rFonts w:ascii="Times New Roman" w:hAnsi="Times New Roman" w:cs="Times New Roman"/>
          <w:bCs/>
          <w:sz w:val="22"/>
          <w:szCs w:val="22"/>
        </w:rPr>
        <w:t>5</w:t>
      </w:r>
      <w:r w:rsidRPr="0020035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73091A" w:rsidRPr="00200359">
        <w:rPr>
          <w:rFonts w:ascii="Times New Roman" w:hAnsi="Times New Roman" w:cs="Times New Roman"/>
          <w:sz w:val="22"/>
          <w:szCs w:val="22"/>
        </w:rPr>
        <w:t>Umowa sporządzona została w trzech jednobrzmiących egzemplarzach, z których dwa otrzymuje Zamawiający, a jeden Wykonawca</w:t>
      </w:r>
    </w:p>
    <w:p w:rsidR="0073091A" w:rsidRDefault="0073091A" w:rsidP="0066625F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2"/>
          <w:szCs w:val="22"/>
        </w:rPr>
      </w:pPr>
    </w:p>
    <w:p w:rsidR="0073091A" w:rsidRDefault="0073091A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73091A" w:rsidRDefault="0073091A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9B2E4C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</w:p>
    <w:p w:rsidR="009B2E4C" w:rsidRDefault="000C2288">
      <w:pPr>
        <w:autoSpaceDE w:val="0"/>
        <w:autoSpaceDN w:val="0"/>
        <w:adjustRightInd w:val="0"/>
        <w:rPr>
          <w:rFonts w:ascii="Times New Roman" w:hAnsi="Times New Roman"/>
          <w:noProof w:val="0"/>
          <w:sz w:val="22"/>
          <w:szCs w:val="22"/>
        </w:rPr>
      </w:pPr>
      <w:r>
        <w:rPr>
          <w:rFonts w:ascii="Times New Roman" w:hAnsi="Times New Roman"/>
          <w:noProof w:val="0"/>
          <w:sz w:val="22"/>
          <w:szCs w:val="22"/>
        </w:rPr>
        <w:tab/>
      </w:r>
    </w:p>
    <w:p w:rsidR="009B2E4C" w:rsidRPr="001B5DCC" w:rsidRDefault="000C2288">
      <w:pPr>
        <w:autoSpaceDE w:val="0"/>
        <w:autoSpaceDN w:val="0"/>
        <w:adjustRightInd w:val="0"/>
        <w:rPr>
          <w:rFonts w:ascii="Times New Roman" w:hAnsi="Times New Roman"/>
          <w:b/>
          <w:noProof w:val="0"/>
          <w:sz w:val="22"/>
          <w:szCs w:val="22"/>
        </w:rPr>
      </w:pPr>
      <w:r w:rsidRPr="001B5DCC">
        <w:rPr>
          <w:rFonts w:ascii="Times New Roman" w:hAnsi="Times New Roman"/>
          <w:b/>
          <w:noProof w:val="0"/>
          <w:sz w:val="22"/>
          <w:szCs w:val="22"/>
        </w:rPr>
        <w:t>ZAMAWIAJĄCY                                                                                                   WYKONAWCA</w:t>
      </w:r>
    </w:p>
    <w:p w:rsidR="000C2288" w:rsidRDefault="000C228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C2288" w:rsidSect="009B2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00" w:rsidRDefault="00305300">
      <w:r>
        <w:separator/>
      </w:r>
    </w:p>
  </w:endnote>
  <w:endnote w:type="continuationSeparator" w:id="0">
    <w:p w:rsidR="00305300" w:rsidRDefault="0030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DA" w:rsidRDefault="00B561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DA" w:rsidRDefault="00B561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DA" w:rsidRDefault="00B56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00" w:rsidRDefault="00305300">
      <w:r>
        <w:separator/>
      </w:r>
    </w:p>
  </w:footnote>
  <w:footnote w:type="continuationSeparator" w:id="0">
    <w:p w:rsidR="00305300" w:rsidRDefault="0030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DA" w:rsidRDefault="00B561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4C" w:rsidRDefault="009B2E4C">
    <w:pPr>
      <w:pStyle w:val="Nagwek"/>
      <w:rPr>
        <w:rFonts w:ascii="Calibri" w:hAnsi="Calibri" w:cs="Calibri"/>
      </w:rPr>
    </w:pPr>
  </w:p>
  <w:p w:rsidR="009B2E4C" w:rsidRDefault="009B2E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1DA" w:rsidRDefault="00B561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6DCE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3AB46564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>
    <w:nsid w:val="00000011"/>
    <w:multiLevelType w:val="multilevel"/>
    <w:tmpl w:val="23109BE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361FB3"/>
    <w:multiLevelType w:val="hybridMultilevel"/>
    <w:tmpl w:val="B142CE88"/>
    <w:lvl w:ilvl="0" w:tplc="106A1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90B40"/>
    <w:multiLevelType w:val="hybridMultilevel"/>
    <w:tmpl w:val="7CCAB216"/>
    <w:lvl w:ilvl="0" w:tplc="4372D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E01E3"/>
    <w:multiLevelType w:val="multilevel"/>
    <w:tmpl w:val="44F27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079C0E23"/>
    <w:multiLevelType w:val="hybridMultilevel"/>
    <w:tmpl w:val="D0BC4C30"/>
    <w:lvl w:ilvl="0" w:tplc="1F742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F37A0"/>
    <w:multiLevelType w:val="singleLevel"/>
    <w:tmpl w:val="7C04395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0DD67805"/>
    <w:multiLevelType w:val="hybridMultilevel"/>
    <w:tmpl w:val="C420712E"/>
    <w:lvl w:ilvl="0" w:tplc="964A422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945FD"/>
    <w:multiLevelType w:val="hybridMultilevel"/>
    <w:tmpl w:val="81809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D35C2"/>
    <w:multiLevelType w:val="hybridMultilevel"/>
    <w:tmpl w:val="1584A81A"/>
    <w:lvl w:ilvl="0" w:tplc="9BFA7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FA2080"/>
    <w:multiLevelType w:val="singleLevel"/>
    <w:tmpl w:val="327647FE"/>
    <w:lvl w:ilvl="0">
      <w:start w:val="1"/>
      <w:numFmt w:val="decimal"/>
      <w:lvlText w:val="%1)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3">
    <w:nsid w:val="14221BE1"/>
    <w:multiLevelType w:val="hybridMultilevel"/>
    <w:tmpl w:val="33884B20"/>
    <w:lvl w:ilvl="0" w:tplc="6D3AB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F02FF0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E01F5"/>
    <w:multiLevelType w:val="hybridMultilevel"/>
    <w:tmpl w:val="615C67CA"/>
    <w:lvl w:ilvl="0" w:tplc="FEA24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573F4"/>
    <w:multiLevelType w:val="hybridMultilevel"/>
    <w:tmpl w:val="4844D0C0"/>
    <w:lvl w:ilvl="0" w:tplc="00FE7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C1BF1"/>
    <w:multiLevelType w:val="hybridMultilevel"/>
    <w:tmpl w:val="605E7646"/>
    <w:lvl w:ilvl="0" w:tplc="91CEE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A2211"/>
    <w:multiLevelType w:val="hybridMultilevel"/>
    <w:tmpl w:val="5F6E5DEE"/>
    <w:lvl w:ilvl="0" w:tplc="CD9C5C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1575B"/>
    <w:multiLevelType w:val="hybridMultilevel"/>
    <w:tmpl w:val="AC80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9B6B6F"/>
    <w:multiLevelType w:val="hybridMultilevel"/>
    <w:tmpl w:val="96DCEB80"/>
    <w:lvl w:ilvl="0" w:tplc="0B703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DF1009"/>
    <w:multiLevelType w:val="singleLevel"/>
    <w:tmpl w:val="9A7C3088"/>
    <w:lvl w:ilvl="0">
      <w:start w:val="3"/>
      <w:numFmt w:val="decimal"/>
      <w:lvlText w:val="%1)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21">
    <w:nsid w:val="2E8273F3"/>
    <w:multiLevelType w:val="hybridMultilevel"/>
    <w:tmpl w:val="2402D1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F1897"/>
    <w:multiLevelType w:val="hybridMultilevel"/>
    <w:tmpl w:val="DB3890A8"/>
    <w:lvl w:ilvl="0" w:tplc="27A2E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87914"/>
    <w:multiLevelType w:val="hybridMultilevel"/>
    <w:tmpl w:val="9D2C1AF2"/>
    <w:lvl w:ilvl="0" w:tplc="52200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D62CB"/>
    <w:multiLevelType w:val="multilevel"/>
    <w:tmpl w:val="2F64644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</w:abstractNum>
  <w:abstractNum w:abstractNumId="25">
    <w:nsid w:val="40203CB2"/>
    <w:multiLevelType w:val="hybridMultilevel"/>
    <w:tmpl w:val="50621B72"/>
    <w:lvl w:ilvl="0" w:tplc="2A14CC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26DD5"/>
    <w:multiLevelType w:val="hybridMultilevel"/>
    <w:tmpl w:val="1A3E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A4F23"/>
    <w:multiLevelType w:val="singleLevel"/>
    <w:tmpl w:val="8B7A4554"/>
    <w:lvl w:ilvl="0">
      <w:start w:val="1"/>
      <w:numFmt w:val="decimal"/>
      <w:lvlText w:val="%1)"/>
      <w:legacy w:legacy="1" w:legacySpace="0" w:legacyIndent="571"/>
      <w:lvlJc w:val="left"/>
      <w:rPr>
        <w:rFonts w:ascii="Calibri" w:eastAsia="Times New Roman" w:hAnsi="Calibri"/>
      </w:rPr>
    </w:lvl>
  </w:abstractNum>
  <w:abstractNum w:abstractNumId="28">
    <w:nsid w:val="448C7997"/>
    <w:multiLevelType w:val="hybridMultilevel"/>
    <w:tmpl w:val="F01CF17C"/>
    <w:lvl w:ilvl="0" w:tplc="1AE05E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943B9"/>
    <w:multiLevelType w:val="hybridMultilevel"/>
    <w:tmpl w:val="86A84552"/>
    <w:lvl w:ilvl="0" w:tplc="D160C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A5B2D"/>
    <w:multiLevelType w:val="singleLevel"/>
    <w:tmpl w:val="4862485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1">
    <w:nsid w:val="4DD11F09"/>
    <w:multiLevelType w:val="hybridMultilevel"/>
    <w:tmpl w:val="0A62C8D8"/>
    <w:lvl w:ilvl="0" w:tplc="37A2D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E77429"/>
    <w:multiLevelType w:val="hybridMultilevel"/>
    <w:tmpl w:val="2AF2E05C"/>
    <w:lvl w:ilvl="0" w:tplc="CD802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949B5"/>
    <w:multiLevelType w:val="hybridMultilevel"/>
    <w:tmpl w:val="962E021A"/>
    <w:lvl w:ilvl="0" w:tplc="A3F80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D31A75"/>
    <w:multiLevelType w:val="hybridMultilevel"/>
    <w:tmpl w:val="1CBEF5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58F1E52"/>
    <w:multiLevelType w:val="hybridMultilevel"/>
    <w:tmpl w:val="CD888D2C"/>
    <w:lvl w:ilvl="0" w:tplc="72801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E2B0C"/>
    <w:multiLevelType w:val="hybridMultilevel"/>
    <w:tmpl w:val="506481A0"/>
    <w:lvl w:ilvl="0" w:tplc="04150011">
      <w:start w:val="1"/>
      <w:numFmt w:val="decimal"/>
      <w:lvlText w:val="%1)"/>
      <w:lvlJc w:val="left"/>
      <w:pPr>
        <w:tabs>
          <w:tab w:val="num" w:pos="416"/>
        </w:tabs>
        <w:ind w:left="4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37">
    <w:nsid w:val="5CCE2646"/>
    <w:multiLevelType w:val="hybridMultilevel"/>
    <w:tmpl w:val="5314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02F20"/>
    <w:multiLevelType w:val="hybridMultilevel"/>
    <w:tmpl w:val="468CDCCA"/>
    <w:lvl w:ilvl="0" w:tplc="CFB29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E3A68"/>
    <w:multiLevelType w:val="hybridMultilevel"/>
    <w:tmpl w:val="B2469AB6"/>
    <w:lvl w:ilvl="0" w:tplc="D6F64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255A4"/>
    <w:multiLevelType w:val="hybridMultilevel"/>
    <w:tmpl w:val="70F4A67A"/>
    <w:lvl w:ilvl="0" w:tplc="27DEE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E5D9F"/>
    <w:multiLevelType w:val="hybridMultilevel"/>
    <w:tmpl w:val="0D028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75EE2"/>
    <w:multiLevelType w:val="multilevel"/>
    <w:tmpl w:val="793A27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ECC59BD"/>
    <w:multiLevelType w:val="hybridMultilevel"/>
    <w:tmpl w:val="5EB8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02AF3"/>
    <w:multiLevelType w:val="hybridMultilevel"/>
    <w:tmpl w:val="E90A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D2941"/>
    <w:multiLevelType w:val="hybridMultilevel"/>
    <w:tmpl w:val="DC4CEC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3C82012"/>
    <w:multiLevelType w:val="hybridMultilevel"/>
    <w:tmpl w:val="C53A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B0142"/>
    <w:multiLevelType w:val="hybridMultilevel"/>
    <w:tmpl w:val="F3BAC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14DC6"/>
    <w:multiLevelType w:val="hybridMultilevel"/>
    <w:tmpl w:val="0694B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84C55"/>
    <w:multiLevelType w:val="hybridMultilevel"/>
    <w:tmpl w:val="C06C703E"/>
    <w:lvl w:ilvl="0" w:tplc="CD802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6"/>
  </w:num>
  <w:num w:numId="5">
    <w:abstractNumId w:val="22"/>
  </w:num>
  <w:num w:numId="6">
    <w:abstractNumId w:val="7"/>
  </w:num>
  <w:num w:numId="7">
    <w:abstractNumId w:val="43"/>
  </w:num>
  <w:num w:numId="8">
    <w:abstractNumId w:val="37"/>
  </w:num>
  <w:num w:numId="9">
    <w:abstractNumId w:val="26"/>
  </w:num>
  <w:num w:numId="10">
    <w:abstractNumId w:val="30"/>
  </w:num>
  <w:num w:numId="11">
    <w:abstractNumId w:val="9"/>
  </w:num>
  <w:num w:numId="12">
    <w:abstractNumId w:val="8"/>
  </w:num>
  <w:num w:numId="13">
    <w:abstractNumId w:val="49"/>
  </w:num>
  <w:num w:numId="14">
    <w:abstractNumId w:val="31"/>
  </w:num>
  <w:num w:numId="15">
    <w:abstractNumId w:val="12"/>
  </w:num>
  <w:num w:numId="16">
    <w:abstractNumId w:val="27"/>
  </w:num>
  <w:num w:numId="1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8">
    <w:abstractNumId w:val="20"/>
  </w:num>
  <w:num w:numId="19">
    <w:abstractNumId w:val="32"/>
  </w:num>
  <w:num w:numId="20">
    <w:abstractNumId w:val="33"/>
  </w:num>
  <w:num w:numId="21">
    <w:abstractNumId w:val="19"/>
  </w:num>
  <w:num w:numId="22">
    <w:abstractNumId w:val="11"/>
  </w:num>
  <w:num w:numId="23">
    <w:abstractNumId w:val="45"/>
  </w:num>
  <w:num w:numId="24">
    <w:abstractNumId w:val="41"/>
  </w:num>
  <w:num w:numId="25">
    <w:abstractNumId w:val="24"/>
  </w:num>
  <w:num w:numId="26">
    <w:abstractNumId w:val="6"/>
  </w:num>
  <w:num w:numId="27">
    <w:abstractNumId w:val="38"/>
  </w:num>
  <w:num w:numId="28">
    <w:abstractNumId w:val="25"/>
  </w:num>
  <w:num w:numId="29">
    <w:abstractNumId w:val="42"/>
  </w:num>
  <w:num w:numId="30">
    <w:abstractNumId w:val="4"/>
  </w:num>
  <w:num w:numId="31">
    <w:abstractNumId w:val="35"/>
  </w:num>
  <w:num w:numId="32">
    <w:abstractNumId w:val="44"/>
  </w:num>
  <w:num w:numId="33">
    <w:abstractNumId w:val="34"/>
  </w:num>
  <w:num w:numId="34">
    <w:abstractNumId w:val="17"/>
  </w:num>
  <w:num w:numId="35">
    <w:abstractNumId w:val="23"/>
  </w:num>
  <w:num w:numId="36">
    <w:abstractNumId w:val="28"/>
  </w:num>
  <w:num w:numId="37">
    <w:abstractNumId w:val="13"/>
  </w:num>
  <w:num w:numId="38">
    <w:abstractNumId w:val="5"/>
  </w:num>
  <w:num w:numId="39">
    <w:abstractNumId w:val="40"/>
  </w:num>
  <w:num w:numId="40">
    <w:abstractNumId w:val="15"/>
  </w:num>
  <w:num w:numId="41">
    <w:abstractNumId w:val="29"/>
  </w:num>
  <w:num w:numId="42">
    <w:abstractNumId w:val="16"/>
  </w:num>
  <w:num w:numId="43">
    <w:abstractNumId w:val="14"/>
  </w:num>
  <w:num w:numId="44">
    <w:abstractNumId w:val="39"/>
  </w:num>
  <w:num w:numId="45">
    <w:abstractNumId w:val="46"/>
  </w:num>
  <w:num w:numId="46">
    <w:abstractNumId w:val="10"/>
  </w:num>
  <w:num w:numId="47">
    <w:abstractNumId w:val="47"/>
  </w:num>
  <w:num w:numId="48">
    <w:abstractNumId w:val="48"/>
  </w:num>
  <w:num w:numId="49">
    <w:abstractNumId w:val="21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/>
  <w:defaultTabStop w:val="708"/>
  <w:hyphenationZone w:val="425"/>
  <w:doNotHyphenateCap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6676"/>
    <w:rsid w:val="000A226B"/>
    <w:rsid w:val="000C2288"/>
    <w:rsid w:val="00104E68"/>
    <w:rsid w:val="00120E76"/>
    <w:rsid w:val="00122B01"/>
    <w:rsid w:val="0018565F"/>
    <w:rsid w:val="001B5DCC"/>
    <w:rsid w:val="00200359"/>
    <w:rsid w:val="0025362C"/>
    <w:rsid w:val="002F5DAA"/>
    <w:rsid w:val="00305300"/>
    <w:rsid w:val="00332F07"/>
    <w:rsid w:val="003D462C"/>
    <w:rsid w:val="00490153"/>
    <w:rsid w:val="00491B4C"/>
    <w:rsid w:val="004B173E"/>
    <w:rsid w:val="00524D41"/>
    <w:rsid w:val="00584400"/>
    <w:rsid w:val="00585002"/>
    <w:rsid w:val="0059572A"/>
    <w:rsid w:val="0062618E"/>
    <w:rsid w:val="00632A4A"/>
    <w:rsid w:val="00636B1B"/>
    <w:rsid w:val="0066625F"/>
    <w:rsid w:val="006A4A1A"/>
    <w:rsid w:val="006B0D9E"/>
    <w:rsid w:val="006B5D39"/>
    <w:rsid w:val="0073091A"/>
    <w:rsid w:val="00756061"/>
    <w:rsid w:val="007E1938"/>
    <w:rsid w:val="008433CC"/>
    <w:rsid w:val="008A1B28"/>
    <w:rsid w:val="008D0015"/>
    <w:rsid w:val="009B2E4C"/>
    <w:rsid w:val="00AD7433"/>
    <w:rsid w:val="00B439E9"/>
    <w:rsid w:val="00B561DA"/>
    <w:rsid w:val="00B71724"/>
    <w:rsid w:val="00C84488"/>
    <w:rsid w:val="00CE6676"/>
    <w:rsid w:val="00D16CA3"/>
    <w:rsid w:val="00D63B47"/>
    <w:rsid w:val="00E21BCF"/>
    <w:rsid w:val="00EF0584"/>
    <w:rsid w:val="00F577AE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B2E4C"/>
    <w:rPr>
      <w:rFonts w:ascii="Tms Rmn" w:hAnsi="Tms Rmn" w:cs="Tms Rmn"/>
      <w:noProof/>
    </w:rPr>
  </w:style>
  <w:style w:type="paragraph" w:styleId="Nagwek1">
    <w:name w:val="heading 1"/>
    <w:basedOn w:val="Normalny"/>
    <w:next w:val="Normalny"/>
    <w:qFormat/>
    <w:rsid w:val="009B2E4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9B2E4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B2E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B2E4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9B2E4C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ZnakZnak8">
    <w:name w:val="Znak Znak8"/>
    <w:semiHidden/>
    <w:locked/>
    <w:rsid w:val="009B2E4C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ZnakZnak7">
    <w:name w:val="Znak Znak7"/>
    <w:locked/>
    <w:rsid w:val="009B2E4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ZnakZnak6">
    <w:name w:val="Znak Znak6"/>
    <w:semiHidden/>
    <w:locked/>
    <w:rsid w:val="009B2E4C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styleId="Pogrubienie">
    <w:name w:val="Strong"/>
    <w:qFormat/>
    <w:rsid w:val="009B2E4C"/>
    <w:rPr>
      <w:b/>
      <w:bCs/>
    </w:rPr>
  </w:style>
  <w:style w:type="paragraph" w:styleId="Bezodstpw">
    <w:name w:val="No Spacing"/>
    <w:qFormat/>
    <w:rsid w:val="009B2E4C"/>
    <w:rPr>
      <w:rFonts w:ascii="Calibri" w:hAnsi="Calibri" w:cs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9B2E4C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qFormat/>
    <w:rsid w:val="009B2E4C"/>
    <w:pPr>
      <w:ind w:left="720"/>
    </w:pPr>
  </w:style>
  <w:style w:type="paragraph" w:styleId="Nagwekspisutreci">
    <w:name w:val="TOC Heading"/>
    <w:basedOn w:val="Nagwek1"/>
    <w:next w:val="Normalny"/>
    <w:qFormat/>
    <w:rsid w:val="009B2E4C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9B2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qFormat/>
    <w:rsid w:val="009B2E4C"/>
    <w:pPr>
      <w:tabs>
        <w:tab w:val="left" w:pos="56"/>
      </w:tabs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noProof w:val="0"/>
      <w:sz w:val="30"/>
      <w:szCs w:val="30"/>
      <w:u w:val="single"/>
    </w:rPr>
  </w:style>
  <w:style w:type="character" w:customStyle="1" w:styleId="ZnakZnak5">
    <w:name w:val="Znak Znak5"/>
    <w:locked/>
    <w:rsid w:val="009B2E4C"/>
    <w:rPr>
      <w:b/>
      <w:bCs/>
      <w:sz w:val="30"/>
      <w:szCs w:val="30"/>
      <w:u w:val="single"/>
    </w:rPr>
  </w:style>
  <w:style w:type="paragraph" w:styleId="Tekstdymka">
    <w:name w:val="Balloon Text"/>
    <w:basedOn w:val="Normalny"/>
    <w:semiHidden/>
    <w:rsid w:val="009B2E4C"/>
    <w:rPr>
      <w:rFonts w:ascii="Tahoma" w:hAnsi="Tahoma" w:cs="Tahoma"/>
      <w:sz w:val="16"/>
      <w:szCs w:val="16"/>
    </w:rPr>
  </w:style>
  <w:style w:type="character" w:customStyle="1" w:styleId="ZnakZnak4">
    <w:name w:val="Znak Znak4"/>
    <w:semiHidden/>
    <w:locked/>
    <w:rsid w:val="009B2E4C"/>
    <w:rPr>
      <w:rFonts w:ascii="Tahoma" w:hAnsi="Tahoma" w:cs="Tahoma"/>
      <w:noProof/>
      <w:sz w:val="16"/>
      <w:szCs w:val="16"/>
    </w:rPr>
  </w:style>
  <w:style w:type="paragraph" w:styleId="Tekstpodstawowy">
    <w:name w:val="Body Text"/>
    <w:basedOn w:val="Normalny"/>
    <w:semiHidden/>
    <w:rsid w:val="009B2E4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 w:cs="Times New Roman"/>
      <w:noProof w:val="0"/>
      <w:sz w:val="24"/>
      <w:szCs w:val="24"/>
    </w:rPr>
  </w:style>
  <w:style w:type="character" w:customStyle="1" w:styleId="ZnakZnak3">
    <w:name w:val="Znak Znak3"/>
    <w:locked/>
    <w:rsid w:val="009B2E4C"/>
    <w:rPr>
      <w:sz w:val="24"/>
      <w:szCs w:val="24"/>
    </w:rPr>
  </w:style>
  <w:style w:type="paragraph" w:styleId="Tekstpodstawowy3">
    <w:name w:val="Body Text 3"/>
    <w:basedOn w:val="Normalny"/>
    <w:semiHidden/>
    <w:rsid w:val="009B2E4C"/>
    <w:pPr>
      <w:spacing w:after="120"/>
    </w:pPr>
    <w:rPr>
      <w:sz w:val="16"/>
      <w:szCs w:val="16"/>
    </w:rPr>
  </w:style>
  <w:style w:type="character" w:customStyle="1" w:styleId="ZnakZnak2">
    <w:name w:val="Znak Znak2"/>
    <w:locked/>
    <w:rsid w:val="009B2E4C"/>
    <w:rPr>
      <w:rFonts w:ascii="Tms Rmn" w:hAnsi="Tms Rmn" w:cs="Tms Rmn"/>
      <w:noProof/>
      <w:sz w:val="16"/>
      <w:szCs w:val="16"/>
    </w:rPr>
  </w:style>
  <w:style w:type="paragraph" w:styleId="Nagwek">
    <w:name w:val="header"/>
    <w:basedOn w:val="Normalny"/>
    <w:semiHidden/>
    <w:rsid w:val="009B2E4C"/>
    <w:pPr>
      <w:tabs>
        <w:tab w:val="center" w:pos="4536"/>
        <w:tab w:val="right" w:pos="9072"/>
      </w:tabs>
    </w:pPr>
  </w:style>
  <w:style w:type="character" w:customStyle="1" w:styleId="ZnakZnak1">
    <w:name w:val="Znak Znak1"/>
    <w:locked/>
    <w:rsid w:val="009B2E4C"/>
    <w:rPr>
      <w:rFonts w:ascii="Tms Rmn" w:hAnsi="Tms Rmn" w:cs="Tms Rmn"/>
      <w:noProof/>
    </w:rPr>
  </w:style>
  <w:style w:type="paragraph" w:styleId="Stopka">
    <w:name w:val="footer"/>
    <w:basedOn w:val="Normalny"/>
    <w:semiHidden/>
    <w:rsid w:val="009B2E4C"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sid w:val="009B2E4C"/>
    <w:rPr>
      <w:rFonts w:ascii="Tms Rmn" w:hAnsi="Tms Rmn" w:cs="Tms Rmn"/>
      <w:noProof/>
    </w:rPr>
  </w:style>
  <w:style w:type="paragraph" w:customStyle="1" w:styleId="22SIWZ">
    <w:name w:val="2.2SIWZ"/>
    <w:basedOn w:val="Normalny"/>
    <w:rsid w:val="009B2E4C"/>
    <w:pPr>
      <w:tabs>
        <w:tab w:val="left" w:pos="-720"/>
      </w:tabs>
      <w:autoSpaceDE w:val="0"/>
      <w:autoSpaceDN w:val="0"/>
      <w:adjustRightInd w:val="0"/>
      <w:ind w:left="708" w:hanging="284"/>
      <w:jc w:val="both"/>
    </w:pPr>
    <w:rPr>
      <w:rFonts w:ascii="Calibri" w:hAnsi="Calibri" w:cs="Calibri"/>
      <w:sz w:val="22"/>
      <w:szCs w:val="22"/>
    </w:rPr>
  </w:style>
  <w:style w:type="character" w:customStyle="1" w:styleId="22SIWZZnak">
    <w:name w:val="2.2SIWZ Znak"/>
    <w:locked/>
    <w:rsid w:val="009B2E4C"/>
    <w:rPr>
      <w:rFonts w:ascii="Calibri" w:hAnsi="Calibri" w:cs="Calibri"/>
      <w:noProof/>
      <w:sz w:val="22"/>
      <w:szCs w:val="22"/>
    </w:rPr>
  </w:style>
  <w:style w:type="character" w:customStyle="1" w:styleId="WW-Absatz-Standardschriftart111">
    <w:name w:val="WW-Absatz-Standardschriftart111"/>
    <w:rsid w:val="009B2E4C"/>
  </w:style>
  <w:style w:type="paragraph" w:styleId="Spistreci1">
    <w:name w:val="toc 1"/>
    <w:basedOn w:val="Normalny"/>
    <w:next w:val="Normalny"/>
    <w:autoRedefine/>
    <w:semiHidden/>
    <w:locked/>
    <w:rsid w:val="009B2E4C"/>
    <w:pPr>
      <w:spacing w:after="100"/>
    </w:pPr>
  </w:style>
  <w:style w:type="character" w:customStyle="1" w:styleId="AkapitzlistZnak">
    <w:name w:val="Akapit z listą Znak"/>
    <w:locked/>
    <w:rsid w:val="009B2E4C"/>
    <w:rPr>
      <w:rFonts w:ascii="Tms Rmn" w:hAnsi="Tms Rmn" w:cs="Tms Rmn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73091A"/>
    <w:rPr>
      <w:rFonts w:ascii="Times New Roman" w:hAnsi="Times New Roman" w:cs="Times New Roman"/>
      <w:noProof w:val="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3102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2011-04-01T07:45:00Z</dcterms:created>
  <dcterms:modified xsi:type="dcterms:W3CDTF">2011-04-08T14:02:00Z</dcterms:modified>
</cp:coreProperties>
</file>