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BD" w:rsidRDefault="00CD17BD" w:rsidP="00CD17BD">
      <w:pPr>
        <w:jc w:val="center"/>
        <w:rPr>
          <w:b/>
        </w:rPr>
      </w:pPr>
      <w:r>
        <w:rPr>
          <w:b/>
        </w:rPr>
        <w:t xml:space="preserve">Zarządzenie Nr 64/2009   </w:t>
      </w:r>
    </w:p>
    <w:p w:rsidR="00CD17BD" w:rsidRDefault="00CD17BD" w:rsidP="00CD17BD">
      <w:pPr>
        <w:jc w:val="center"/>
        <w:rPr>
          <w:b/>
        </w:rPr>
      </w:pPr>
      <w:r>
        <w:rPr>
          <w:b/>
        </w:rPr>
        <w:t>Wójta Gminy</w:t>
      </w:r>
    </w:p>
    <w:p w:rsidR="00CD17BD" w:rsidRDefault="00CD17BD" w:rsidP="00CD17BD">
      <w:pPr>
        <w:jc w:val="center"/>
        <w:rPr>
          <w:b/>
        </w:rPr>
      </w:pPr>
      <w:r>
        <w:rPr>
          <w:b/>
        </w:rPr>
        <w:t>z dnia 12 listopada 2009 r.</w:t>
      </w:r>
    </w:p>
    <w:p w:rsidR="00CD17BD" w:rsidRDefault="00CD17BD" w:rsidP="00CD17BD">
      <w:pPr>
        <w:jc w:val="center"/>
        <w:rPr>
          <w:b/>
        </w:rPr>
      </w:pPr>
    </w:p>
    <w:p w:rsidR="00CD17BD" w:rsidRDefault="00CD17BD" w:rsidP="00CD17BD">
      <w:pPr>
        <w:jc w:val="center"/>
        <w:rPr>
          <w:b/>
        </w:rPr>
      </w:pPr>
      <w:r>
        <w:rPr>
          <w:b/>
        </w:rPr>
        <w:t>w sprawie przedłożenia projektu uchwały budżetowej na 2010 rok wraz z informacją</w:t>
      </w:r>
    </w:p>
    <w:p w:rsidR="00CD17BD" w:rsidRDefault="00CD17BD" w:rsidP="00CD17BD">
      <w:pPr>
        <w:jc w:val="center"/>
        <w:rPr>
          <w:b/>
        </w:rPr>
      </w:pPr>
      <w:r>
        <w:rPr>
          <w:b/>
        </w:rPr>
        <w:t>o stanie mienia komunalnego</w:t>
      </w:r>
    </w:p>
    <w:p w:rsidR="00CD17BD" w:rsidRDefault="00CD17BD" w:rsidP="00CD17BD">
      <w:pPr>
        <w:jc w:val="center"/>
        <w:rPr>
          <w:b/>
        </w:rPr>
      </w:pPr>
    </w:p>
    <w:p w:rsidR="00E97A67" w:rsidRDefault="00E97A67" w:rsidP="00CD17BD">
      <w:pPr>
        <w:jc w:val="center"/>
        <w:rPr>
          <w:b/>
        </w:rPr>
      </w:pPr>
    </w:p>
    <w:p w:rsidR="00CD17BD" w:rsidRDefault="00CD17BD" w:rsidP="00CD17BD">
      <w:pPr>
        <w:jc w:val="both"/>
      </w:pPr>
      <w:r>
        <w:t>Na podstawie art. 52 ust. 1 i 2 ustawy z dnia 8 marca 1990 roku o samorządzie gminnym</w:t>
      </w:r>
    </w:p>
    <w:p w:rsidR="00CD17BD" w:rsidRDefault="00E97A67" w:rsidP="00CD17BD">
      <w:pPr>
        <w:jc w:val="both"/>
      </w:pPr>
      <w:r>
        <w:t>(</w:t>
      </w:r>
      <w:r w:rsidR="00CD17BD">
        <w:t>tekst jednolity Dz. U. Nr 142, poz. 1591 z 2001 r. z późn. zm.) oraz § 3 ust. 1 uchwały Nr XXV/217/06 Rady Gminy Bojanów oraz rodzaju szczegółowości materiałów informacyjnych towarzyszących projektowi budżetu.</w:t>
      </w:r>
    </w:p>
    <w:p w:rsidR="00CD17BD" w:rsidRDefault="00CD17BD" w:rsidP="00CD17BD">
      <w:pPr>
        <w:jc w:val="both"/>
      </w:pPr>
    </w:p>
    <w:p w:rsidR="00CD17BD" w:rsidRDefault="00CD17BD" w:rsidP="00CD17BD">
      <w:pPr>
        <w:jc w:val="center"/>
        <w:rPr>
          <w:b/>
        </w:rPr>
      </w:pPr>
      <w:r>
        <w:rPr>
          <w:b/>
        </w:rPr>
        <w:t>zarządzam:</w:t>
      </w:r>
    </w:p>
    <w:p w:rsidR="00CD17BD" w:rsidRDefault="00CD17BD" w:rsidP="00CD17BD">
      <w:pPr>
        <w:jc w:val="center"/>
        <w:rPr>
          <w:b/>
        </w:rPr>
      </w:pPr>
    </w:p>
    <w:p w:rsidR="00CD17BD" w:rsidRDefault="00CD17BD" w:rsidP="00CD17BD">
      <w:pPr>
        <w:jc w:val="center"/>
        <w:rPr>
          <w:b/>
        </w:rPr>
      </w:pPr>
    </w:p>
    <w:p w:rsidR="00CD17BD" w:rsidRDefault="00CD17BD" w:rsidP="00CD17BD">
      <w:pPr>
        <w:jc w:val="center"/>
      </w:pPr>
      <w:r w:rsidRPr="003B23E0">
        <w:t>§ 1</w:t>
      </w:r>
    </w:p>
    <w:p w:rsidR="00CD17BD" w:rsidRDefault="00CD17BD" w:rsidP="00CD17BD">
      <w:pPr>
        <w:jc w:val="center"/>
      </w:pPr>
    </w:p>
    <w:p w:rsidR="00CD17BD" w:rsidRDefault="00CD17BD" w:rsidP="00CD17BD">
      <w:pPr>
        <w:jc w:val="both"/>
      </w:pPr>
      <w:r>
        <w:t xml:space="preserve">Przedłożyć Radzie Gminy projekt </w:t>
      </w:r>
      <w:r w:rsidR="00E97A67">
        <w:t>uchwały budżetowej na 2010 rok wraz z informacją</w:t>
      </w:r>
      <w:r>
        <w:t xml:space="preserve"> o stanie mienia komunalnego i przebiegu </w:t>
      </w:r>
      <w:r w:rsidR="00E97A67">
        <w:t>komunalizacji na terenie gminy i uzasadnienie do projektu uchwały budżetowej.</w:t>
      </w:r>
    </w:p>
    <w:p w:rsidR="00CD17BD" w:rsidRDefault="00CD17BD" w:rsidP="00CD17BD"/>
    <w:p w:rsidR="00CD17BD" w:rsidRDefault="00CD17BD" w:rsidP="00CD17BD">
      <w:pPr>
        <w:jc w:val="center"/>
      </w:pPr>
      <w:r>
        <w:t>§ 2</w:t>
      </w:r>
    </w:p>
    <w:p w:rsidR="00CD17BD" w:rsidRDefault="00CD17BD" w:rsidP="00CD17BD">
      <w:pPr>
        <w:jc w:val="center"/>
      </w:pPr>
    </w:p>
    <w:p w:rsidR="00CD17BD" w:rsidRDefault="00CD17BD" w:rsidP="00CD17BD">
      <w:pPr>
        <w:jc w:val="both"/>
      </w:pPr>
      <w:r>
        <w:t>Przedłożyć powyższe materiały do wiadomości Regionalnej Izbie Obrachunkowej w Rzeszowie</w:t>
      </w:r>
      <w:r w:rsidR="00E97A67">
        <w:t xml:space="preserve"> celem – zaopiniowania. </w:t>
      </w:r>
    </w:p>
    <w:p w:rsidR="00CD17BD" w:rsidRDefault="00CD17BD" w:rsidP="00CD17BD"/>
    <w:p w:rsidR="00CD17BD" w:rsidRDefault="00CD17BD" w:rsidP="00CD17BD">
      <w:pPr>
        <w:jc w:val="center"/>
      </w:pPr>
      <w:r>
        <w:t>§ 3</w:t>
      </w:r>
    </w:p>
    <w:p w:rsidR="00CD17BD" w:rsidRDefault="00CD17BD" w:rsidP="00CD17BD">
      <w:pPr>
        <w:jc w:val="center"/>
      </w:pPr>
    </w:p>
    <w:p w:rsidR="00CD17BD" w:rsidRDefault="00CD17BD" w:rsidP="00CD17BD">
      <w:pPr>
        <w:jc w:val="both"/>
      </w:pPr>
      <w:r>
        <w:t>Zarządzenie wchodzi w życie z dniem podpisania.</w:t>
      </w:r>
    </w:p>
    <w:p w:rsidR="00CD17BD" w:rsidRPr="003B23E0" w:rsidRDefault="00CD17BD" w:rsidP="00CD17BD">
      <w:pPr>
        <w:jc w:val="center"/>
      </w:pPr>
    </w:p>
    <w:p w:rsidR="00CD17BD" w:rsidRPr="003B23E0" w:rsidRDefault="00CD17BD" w:rsidP="00CD17BD">
      <w:pPr>
        <w:rPr>
          <w:b/>
        </w:rPr>
      </w:pPr>
    </w:p>
    <w:p w:rsidR="007E1C1E" w:rsidRDefault="00E97A67"/>
    <w:sectPr w:rsidR="007E1C1E" w:rsidSect="00D4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CD17BD"/>
    <w:rsid w:val="00642827"/>
    <w:rsid w:val="006517E5"/>
    <w:rsid w:val="00CD17BD"/>
    <w:rsid w:val="00D442D6"/>
    <w:rsid w:val="00E53D76"/>
    <w:rsid w:val="00E9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dcterms:created xsi:type="dcterms:W3CDTF">2009-11-18T07:28:00Z</dcterms:created>
  <dcterms:modified xsi:type="dcterms:W3CDTF">2009-11-18T14:15:00Z</dcterms:modified>
</cp:coreProperties>
</file>