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6" w:rsidRDefault="001C2306" w:rsidP="001C2306">
      <w:pPr>
        <w:pStyle w:val="Tytu"/>
        <w:rPr>
          <w:sz w:val="96"/>
          <w:szCs w:val="96"/>
        </w:rPr>
      </w:pPr>
      <w:r>
        <w:rPr>
          <w:sz w:val="96"/>
          <w:szCs w:val="96"/>
        </w:rPr>
        <w:t>I N F O R M A C J A</w:t>
      </w:r>
    </w:p>
    <w:p w:rsidR="001C2306" w:rsidRDefault="001C2306" w:rsidP="001C2306">
      <w:pPr>
        <w:pStyle w:val="Tytu"/>
        <w:rPr>
          <w:sz w:val="36"/>
          <w:szCs w:val="36"/>
        </w:rPr>
      </w:pPr>
    </w:p>
    <w:p w:rsidR="001C2306" w:rsidRDefault="001C2306" w:rsidP="001C2306">
      <w:pPr>
        <w:pStyle w:val="Podtytu"/>
      </w:pPr>
      <w:r w:rsidRPr="007169D0">
        <w:rPr>
          <w:sz w:val="48"/>
          <w:szCs w:val="38"/>
        </w:rPr>
        <w:t>KOMISARZA WYBORCZEGO w TARNOBRZEGU</w:t>
      </w:r>
    </w:p>
    <w:p w:rsidR="001C2306" w:rsidRDefault="001C2306" w:rsidP="001C23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dnia 5 października 2010 r.</w:t>
      </w:r>
    </w:p>
    <w:p w:rsidR="001C2306" w:rsidRDefault="001C2306" w:rsidP="001C2306">
      <w:pPr>
        <w:jc w:val="center"/>
        <w:rPr>
          <w:b/>
          <w:bCs/>
          <w:sz w:val="36"/>
          <w:szCs w:val="36"/>
        </w:rPr>
      </w:pPr>
    </w:p>
    <w:p w:rsidR="001C2306" w:rsidRDefault="001C2306" w:rsidP="001C2306">
      <w:pPr>
        <w:pStyle w:val="Tekstpodstawowy"/>
      </w:pPr>
      <w:r>
        <w:t>w sprawie losowania kandydatów do składu Gminnej Komisji Wyborczej w Bojanowie</w:t>
      </w:r>
    </w:p>
    <w:p w:rsidR="001C2306" w:rsidRDefault="001C2306" w:rsidP="001C2306">
      <w:pPr>
        <w:pStyle w:val="Tekstpodstawowy"/>
      </w:pPr>
    </w:p>
    <w:p w:rsidR="001C2306" w:rsidRPr="009040EA" w:rsidRDefault="001C2306" w:rsidP="001C2306">
      <w:pPr>
        <w:pStyle w:val="Tekstpodstawowy"/>
        <w:jc w:val="left"/>
        <w:rPr>
          <w:bCs w:val="0"/>
        </w:rPr>
      </w:pPr>
    </w:p>
    <w:p w:rsidR="001C2306" w:rsidRPr="009040EA" w:rsidRDefault="001C2306" w:rsidP="001C2306">
      <w:pPr>
        <w:pStyle w:val="Tekstpodstawowy"/>
        <w:ind w:firstLine="708"/>
        <w:jc w:val="both"/>
        <w:rPr>
          <w:bCs w:val="0"/>
        </w:rPr>
      </w:pPr>
      <w:r w:rsidRPr="009040EA">
        <w:rPr>
          <w:bCs w:val="0"/>
        </w:rPr>
        <w:t xml:space="preserve">Na podstawie </w:t>
      </w:r>
      <w:r w:rsidRPr="009040EA">
        <w:rPr>
          <w:rFonts w:ascii="Tahoma" w:hAnsi="Tahoma" w:cs="Tahoma"/>
          <w:bCs w:val="0"/>
        </w:rPr>
        <w:t>§</w:t>
      </w:r>
      <w:r w:rsidRPr="009040EA">
        <w:rPr>
          <w:bCs w:val="0"/>
        </w:rPr>
        <w:t xml:space="preserve"> 9 ust. 2 </w:t>
      </w:r>
      <w:r w:rsidRPr="009040EA">
        <w:t>Uchwały Państwowej Komisji Wyborczej z dnia 4 września 2006 r. w sprawie sposobu zgłaszania kandydatów na członków komisji wyborczych, wzoru zgłoszenia oraz zasad powoływania terytorialnych komisji wyborczych i obwodowych komisji wyborczych w wyborach do rad gmin, rad powiatów i sejmików województw, Rady m. st. Warszawy i rad dzielnic m. st. Warszawy (M.P. Nr 61, poz. 641</w:t>
      </w:r>
      <w:r w:rsidR="007169D0">
        <w:t xml:space="preserve"> z </w:t>
      </w:r>
      <w:proofErr w:type="spellStart"/>
      <w:r w:rsidR="007169D0">
        <w:t>późn</w:t>
      </w:r>
      <w:proofErr w:type="spellEnd"/>
      <w:r w:rsidR="007169D0">
        <w:t>. zm.</w:t>
      </w:r>
      <w:r w:rsidRPr="009040EA">
        <w:t xml:space="preserve">) </w:t>
      </w:r>
      <w:r w:rsidRPr="009040EA">
        <w:rPr>
          <w:bCs w:val="0"/>
        </w:rPr>
        <w:t>informuję, że:</w:t>
      </w:r>
    </w:p>
    <w:p w:rsidR="001C2306" w:rsidRPr="009040EA" w:rsidRDefault="001C2306" w:rsidP="001C2306">
      <w:pPr>
        <w:pStyle w:val="Tekstpodstawowy"/>
        <w:ind w:firstLine="708"/>
        <w:jc w:val="both"/>
        <w:rPr>
          <w:bCs w:val="0"/>
        </w:rPr>
      </w:pPr>
    </w:p>
    <w:p w:rsidR="001C2306" w:rsidRPr="009040EA" w:rsidRDefault="001C2306" w:rsidP="001C2306">
      <w:pPr>
        <w:pStyle w:val="Tekstpodstawowy"/>
        <w:ind w:left="851" w:right="848"/>
        <w:jc w:val="both"/>
        <w:rPr>
          <w:rFonts w:ascii="Tahoma" w:hAnsi="Tahoma" w:cs="Tahoma"/>
          <w:bCs w:val="0"/>
        </w:rPr>
      </w:pPr>
      <w:r w:rsidRPr="009040EA">
        <w:rPr>
          <w:bCs w:val="0"/>
        </w:rPr>
        <w:t>publiczne losowanie kandydatów do skład</w:t>
      </w:r>
      <w:r>
        <w:rPr>
          <w:bCs w:val="0"/>
        </w:rPr>
        <w:t xml:space="preserve">u Gminnej Komisji Wyborczej w Bojanowie odbędzie </w:t>
      </w:r>
      <w:r w:rsidR="0054551A">
        <w:rPr>
          <w:bCs w:val="0"/>
        </w:rPr>
        <w:t xml:space="preserve"> </w:t>
      </w:r>
      <w:r>
        <w:rPr>
          <w:bCs w:val="0"/>
        </w:rPr>
        <w:t xml:space="preserve">się </w:t>
      </w:r>
      <w:r w:rsidR="0054551A">
        <w:rPr>
          <w:bCs w:val="0"/>
        </w:rPr>
        <w:t xml:space="preserve"> </w:t>
      </w:r>
      <w:r>
        <w:rPr>
          <w:bCs w:val="0"/>
        </w:rPr>
        <w:t xml:space="preserve">w </w:t>
      </w:r>
      <w:r w:rsidR="0054551A">
        <w:rPr>
          <w:bCs w:val="0"/>
        </w:rPr>
        <w:t xml:space="preserve"> </w:t>
      </w:r>
      <w:r>
        <w:rPr>
          <w:bCs w:val="0"/>
        </w:rPr>
        <w:t>dniu</w:t>
      </w:r>
      <w:r w:rsidR="0054551A">
        <w:rPr>
          <w:bCs w:val="0"/>
        </w:rPr>
        <w:t xml:space="preserve"> </w:t>
      </w:r>
      <w:r>
        <w:rPr>
          <w:bCs w:val="0"/>
        </w:rPr>
        <w:t xml:space="preserve"> 7</w:t>
      </w:r>
      <w:r w:rsidRPr="009040EA">
        <w:rPr>
          <w:bCs w:val="0"/>
        </w:rPr>
        <w:t xml:space="preserve"> </w:t>
      </w:r>
      <w:r>
        <w:rPr>
          <w:bCs w:val="0"/>
        </w:rPr>
        <w:t>październik</w:t>
      </w:r>
      <w:r w:rsidRPr="009040EA">
        <w:rPr>
          <w:bCs w:val="0"/>
        </w:rPr>
        <w:t>a 20</w:t>
      </w:r>
      <w:r>
        <w:rPr>
          <w:bCs w:val="0"/>
        </w:rPr>
        <w:t>1</w:t>
      </w:r>
      <w:r w:rsidRPr="009040EA">
        <w:rPr>
          <w:bCs w:val="0"/>
        </w:rPr>
        <w:t xml:space="preserve">0 r. o godz. </w:t>
      </w:r>
      <w:r w:rsidR="000611A2">
        <w:rPr>
          <w:bCs w:val="0"/>
        </w:rPr>
        <w:t>9</w:t>
      </w:r>
      <w:r w:rsidR="000611A2">
        <w:rPr>
          <w:bCs w:val="0"/>
          <w:vertAlign w:val="superscript"/>
        </w:rPr>
        <w:t>0</w:t>
      </w:r>
      <w:r w:rsidRPr="009040EA">
        <w:rPr>
          <w:bCs w:val="0"/>
          <w:vertAlign w:val="superscript"/>
        </w:rPr>
        <w:t>0</w:t>
      </w:r>
      <w:r w:rsidRPr="009040EA">
        <w:rPr>
          <w:bCs w:val="0"/>
        </w:rPr>
        <w:t xml:space="preserve"> </w:t>
      </w:r>
      <w:r w:rsidR="0054551A">
        <w:rPr>
          <w:bCs w:val="0"/>
        </w:rPr>
        <w:t xml:space="preserve"> </w:t>
      </w:r>
      <w:r w:rsidRPr="009040EA">
        <w:rPr>
          <w:bCs w:val="0"/>
        </w:rPr>
        <w:t xml:space="preserve">w </w:t>
      </w:r>
      <w:r w:rsidR="0054551A">
        <w:rPr>
          <w:bCs w:val="0"/>
        </w:rPr>
        <w:t xml:space="preserve"> </w:t>
      </w:r>
      <w:r w:rsidRPr="009040EA">
        <w:rPr>
          <w:bCs w:val="0"/>
        </w:rPr>
        <w:t xml:space="preserve">siedzibie </w:t>
      </w:r>
      <w:r w:rsidR="0054551A">
        <w:rPr>
          <w:bCs w:val="0"/>
        </w:rPr>
        <w:t xml:space="preserve"> </w:t>
      </w:r>
      <w:r w:rsidRPr="009040EA">
        <w:rPr>
          <w:bCs w:val="0"/>
        </w:rPr>
        <w:t xml:space="preserve">Komisarza </w:t>
      </w:r>
      <w:r w:rsidR="0054551A">
        <w:rPr>
          <w:bCs w:val="0"/>
        </w:rPr>
        <w:t xml:space="preserve"> </w:t>
      </w:r>
      <w:r w:rsidRPr="009040EA">
        <w:rPr>
          <w:bCs w:val="0"/>
        </w:rPr>
        <w:t>Wyborczego w Tarnobrzegu, ul. 1 Maja 4a, pokój 208</w:t>
      </w:r>
    </w:p>
    <w:p w:rsidR="001C2306" w:rsidRDefault="001C2306" w:rsidP="001C2306">
      <w:pPr>
        <w:pStyle w:val="Tekstpodstawowy"/>
        <w:ind w:left="540"/>
        <w:jc w:val="both"/>
        <w:rPr>
          <w:rFonts w:ascii="Tahoma" w:hAnsi="Tahoma" w:cs="Tahoma"/>
          <w:bCs w:val="0"/>
        </w:rPr>
      </w:pPr>
    </w:p>
    <w:p w:rsidR="007169D0" w:rsidRPr="009040EA" w:rsidRDefault="007169D0" w:rsidP="001C2306">
      <w:pPr>
        <w:pStyle w:val="Tekstpodstawowy"/>
        <w:ind w:left="540"/>
        <w:jc w:val="both"/>
        <w:rPr>
          <w:rFonts w:ascii="Tahoma" w:hAnsi="Tahoma" w:cs="Tahoma"/>
          <w:bCs w:val="0"/>
        </w:rPr>
      </w:pPr>
    </w:p>
    <w:p w:rsidR="001C2306" w:rsidRPr="009040EA" w:rsidRDefault="001C2306" w:rsidP="001C2306">
      <w:pPr>
        <w:pStyle w:val="Tekstpodstawowy"/>
        <w:ind w:left="5387"/>
        <w:rPr>
          <w:bCs w:val="0"/>
        </w:rPr>
      </w:pPr>
      <w:r w:rsidRPr="009040EA">
        <w:rPr>
          <w:bCs w:val="0"/>
        </w:rPr>
        <w:t>Komisarz Wyborczy</w:t>
      </w:r>
    </w:p>
    <w:p w:rsidR="001C2306" w:rsidRPr="009040EA" w:rsidRDefault="001C2306" w:rsidP="001C2306">
      <w:pPr>
        <w:pStyle w:val="Tekstpodstawowy"/>
        <w:ind w:left="5387"/>
        <w:rPr>
          <w:bCs w:val="0"/>
          <w:sz w:val="20"/>
          <w:szCs w:val="20"/>
        </w:rPr>
      </w:pPr>
    </w:p>
    <w:p w:rsidR="00850C75" w:rsidRPr="001C2306" w:rsidRDefault="001C2306" w:rsidP="001C2306">
      <w:pPr>
        <w:pStyle w:val="Tekstpodstawowy"/>
        <w:ind w:left="5387"/>
        <w:rPr>
          <w:bCs w:val="0"/>
        </w:rPr>
      </w:pPr>
      <w:r>
        <w:rPr>
          <w:bCs w:val="0"/>
        </w:rPr>
        <w:t>/-/ Henryka Araszkiewicz</w:t>
      </w:r>
    </w:p>
    <w:sectPr w:rsidR="00850C75" w:rsidRPr="001C2306" w:rsidSect="001C23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AE7"/>
    <w:multiLevelType w:val="hybridMultilevel"/>
    <w:tmpl w:val="8E3C1D78"/>
    <w:lvl w:ilvl="0" w:tplc="7898CE00">
      <w:start w:val="1"/>
      <w:numFmt w:val="decimal"/>
      <w:lvlText w:val="%1)"/>
      <w:lvlJc w:val="left"/>
      <w:pPr>
        <w:tabs>
          <w:tab w:val="num" w:pos="8624"/>
        </w:tabs>
        <w:ind w:left="8624" w:hanging="11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hyphenationZone w:val="425"/>
  <w:characterSpacingControl w:val="doNotCompress"/>
  <w:compat/>
  <w:rsids>
    <w:rsidRoot w:val="001C2306"/>
    <w:rsid w:val="000611A2"/>
    <w:rsid w:val="001C2306"/>
    <w:rsid w:val="004B45FD"/>
    <w:rsid w:val="0054551A"/>
    <w:rsid w:val="007169D0"/>
    <w:rsid w:val="0085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2306"/>
    <w:pPr>
      <w:jc w:val="center"/>
    </w:pPr>
    <w:rPr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1C2306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Podtytu">
    <w:name w:val="Subtitle"/>
    <w:basedOn w:val="Normalny"/>
    <w:link w:val="PodtytuZnak"/>
    <w:qFormat/>
    <w:rsid w:val="001C2306"/>
    <w:pPr>
      <w:jc w:val="center"/>
    </w:pPr>
    <w:rPr>
      <w:b/>
      <w:bCs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1C23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C2306"/>
    <w:pPr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C230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1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E.Koziarska</dc:creator>
  <cp:lastModifiedBy>windows</cp:lastModifiedBy>
  <cp:revision>2</cp:revision>
  <cp:lastPrinted>2010-10-05T08:40:00Z</cp:lastPrinted>
  <dcterms:created xsi:type="dcterms:W3CDTF">2010-10-05T09:54:00Z</dcterms:created>
  <dcterms:modified xsi:type="dcterms:W3CDTF">2010-10-05T09:54:00Z</dcterms:modified>
</cp:coreProperties>
</file>